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72B23" w:rsidRPr="007402AD" w:rsidRDefault="005D7F3D" w:rsidP="00872B23">
      <w:pPr>
        <w:spacing w:line="360" w:lineRule="auto"/>
        <w:jc w:val="center"/>
        <w:rPr>
          <w:rFonts w:ascii="Arial" w:hAnsi="Arial" w:cs="Arial"/>
          <w:color w:val="000000"/>
          <w:lang w:val="en-US"/>
        </w:rPr>
      </w:pPr>
      <w:bookmarkStart w:id="0" w:name="_GoBack"/>
      <w:r w:rsidRPr="007402AD">
        <w:rPr>
          <w:rFonts w:ascii="Arial" w:hAnsi="Arial" w:cs="Arial"/>
          <w:noProof/>
          <w:color w:val="000000"/>
          <w:lang w:val="bs-Latn-BA" w:eastAsia="bs-Latn-BA"/>
        </w:rPr>
        <w:drawing>
          <wp:inline distT="0" distB="0" distL="0" distR="0">
            <wp:extent cx="548640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6400" cy="716280"/>
                    </a:xfrm>
                    <a:prstGeom prst="rect">
                      <a:avLst/>
                    </a:prstGeom>
                    <a:noFill/>
                    <a:ln>
                      <a:noFill/>
                    </a:ln>
                  </pic:spPr>
                </pic:pic>
              </a:graphicData>
            </a:graphic>
          </wp:inline>
        </w:drawing>
      </w:r>
    </w:p>
    <w:p w:rsidR="00872B23" w:rsidRPr="007402AD" w:rsidRDefault="00872B23" w:rsidP="00872B23">
      <w:pPr>
        <w:spacing w:line="360" w:lineRule="auto"/>
        <w:ind w:right="-688"/>
        <w:rPr>
          <w:rFonts w:ascii="Arial" w:hAnsi="Arial" w:cs="Arial"/>
          <w:b/>
          <w:color w:val="000000"/>
          <w:sz w:val="32"/>
          <w:szCs w:val="32"/>
          <w:lang w:val="en-US"/>
        </w:rPr>
      </w:pPr>
    </w:p>
    <w:p w:rsidR="00872B23" w:rsidRPr="007402AD" w:rsidRDefault="00872B23" w:rsidP="00872B23">
      <w:pPr>
        <w:spacing w:line="360" w:lineRule="auto"/>
        <w:jc w:val="center"/>
        <w:rPr>
          <w:rFonts w:ascii="Arial" w:hAnsi="Arial" w:cs="Arial"/>
          <w:b/>
          <w:color w:val="000000"/>
          <w:sz w:val="28"/>
          <w:szCs w:val="28"/>
          <w:lang w:val="en-US"/>
        </w:rPr>
      </w:pPr>
    </w:p>
    <w:p w:rsidR="00872B23" w:rsidRPr="007402AD" w:rsidRDefault="00872B23" w:rsidP="00872B23">
      <w:pPr>
        <w:spacing w:line="360" w:lineRule="auto"/>
        <w:jc w:val="center"/>
        <w:rPr>
          <w:rFonts w:ascii="Arial" w:hAnsi="Arial" w:cs="Arial"/>
          <w:b/>
          <w:color w:val="000000"/>
          <w:sz w:val="28"/>
          <w:szCs w:val="28"/>
          <w:lang w:val="en-US"/>
        </w:rPr>
      </w:pPr>
    </w:p>
    <w:p w:rsidR="00872B23" w:rsidRPr="007402AD" w:rsidRDefault="00872B23" w:rsidP="00872B23">
      <w:pPr>
        <w:spacing w:line="360" w:lineRule="auto"/>
        <w:jc w:val="center"/>
        <w:rPr>
          <w:rFonts w:ascii="Arial" w:hAnsi="Arial" w:cs="Arial"/>
          <w:b/>
          <w:color w:val="000000"/>
          <w:sz w:val="28"/>
          <w:szCs w:val="28"/>
          <w:lang w:val="en-US"/>
        </w:rPr>
      </w:pPr>
    </w:p>
    <w:p w:rsidR="008E3F08" w:rsidRPr="007402AD" w:rsidRDefault="008E3F08" w:rsidP="00872B23">
      <w:pPr>
        <w:spacing w:line="360" w:lineRule="auto"/>
        <w:jc w:val="center"/>
        <w:rPr>
          <w:rFonts w:ascii="Arial" w:hAnsi="Arial" w:cs="Arial"/>
          <w:b/>
          <w:color w:val="000000"/>
          <w:sz w:val="28"/>
          <w:szCs w:val="28"/>
          <w:lang w:val="en-US"/>
        </w:rPr>
      </w:pPr>
    </w:p>
    <w:p w:rsidR="008E3F08" w:rsidRPr="007402AD" w:rsidRDefault="008E3F08" w:rsidP="00872B23">
      <w:pPr>
        <w:spacing w:line="360" w:lineRule="auto"/>
        <w:jc w:val="center"/>
        <w:rPr>
          <w:rFonts w:ascii="Arial" w:hAnsi="Arial" w:cs="Arial"/>
          <w:b/>
          <w:color w:val="000000"/>
          <w:sz w:val="28"/>
          <w:szCs w:val="28"/>
          <w:lang w:val="en-US"/>
        </w:rPr>
      </w:pPr>
    </w:p>
    <w:p w:rsidR="00872B23" w:rsidRPr="007402AD" w:rsidRDefault="00872B23" w:rsidP="00872B23">
      <w:pPr>
        <w:spacing w:line="360" w:lineRule="auto"/>
        <w:jc w:val="center"/>
        <w:rPr>
          <w:rFonts w:ascii="Arial" w:hAnsi="Arial" w:cs="Arial"/>
          <w:b/>
          <w:color w:val="000000"/>
          <w:sz w:val="28"/>
          <w:szCs w:val="28"/>
          <w:lang w:val="en-US"/>
        </w:rPr>
      </w:pPr>
    </w:p>
    <w:p w:rsidR="00872B23" w:rsidRPr="007402AD" w:rsidRDefault="00872B23" w:rsidP="00872B23">
      <w:pPr>
        <w:spacing w:line="360" w:lineRule="auto"/>
        <w:jc w:val="center"/>
        <w:rPr>
          <w:rFonts w:ascii="Arial" w:hAnsi="Arial" w:cs="Arial"/>
          <w:b/>
          <w:color w:val="000000"/>
          <w:sz w:val="28"/>
          <w:szCs w:val="28"/>
          <w:lang w:val="en-US"/>
        </w:rPr>
      </w:pPr>
    </w:p>
    <w:p w:rsidR="00254103" w:rsidRPr="007402AD" w:rsidRDefault="00254103" w:rsidP="00254103">
      <w:pPr>
        <w:widowControl w:val="0"/>
        <w:spacing w:after="120" w:line="360" w:lineRule="auto"/>
        <w:jc w:val="center"/>
        <w:rPr>
          <w:rFonts w:ascii="Arial" w:hAnsi="Arial" w:cs="Arial"/>
          <w:b/>
          <w:color w:val="002060"/>
          <w:sz w:val="40"/>
          <w:szCs w:val="40"/>
          <w:lang w:val="en-US"/>
        </w:rPr>
      </w:pPr>
      <w:r w:rsidRPr="007402AD">
        <w:rPr>
          <w:rFonts w:ascii="Arial" w:hAnsi="Arial" w:cs="Arial"/>
          <w:b/>
          <w:color w:val="002060"/>
          <w:sz w:val="40"/>
          <w:szCs w:val="40"/>
          <w:lang w:val="en-US"/>
        </w:rPr>
        <w:t xml:space="preserve">Monitoring the performance of the FBiH Government and Parliament </w:t>
      </w:r>
    </w:p>
    <w:p w:rsidR="00872B23" w:rsidRPr="007402AD" w:rsidRDefault="00872B23" w:rsidP="00872B23">
      <w:pPr>
        <w:widowControl w:val="0"/>
        <w:spacing w:after="120" w:line="360" w:lineRule="auto"/>
        <w:jc w:val="center"/>
        <w:rPr>
          <w:rFonts w:ascii="Arial" w:hAnsi="Arial" w:cs="Arial"/>
          <w:b/>
          <w:color w:val="002060"/>
          <w:sz w:val="40"/>
          <w:szCs w:val="40"/>
          <w:lang w:val="en-US"/>
        </w:rPr>
      </w:pPr>
    </w:p>
    <w:p w:rsidR="003E5EFE" w:rsidRPr="007402AD" w:rsidRDefault="00E729C0" w:rsidP="003E5EFE">
      <w:pPr>
        <w:widowControl w:val="0"/>
        <w:spacing w:after="120" w:line="360" w:lineRule="auto"/>
        <w:jc w:val="center"/>
        <w:rPr>
          <w:rFonts w:ascii="Arial" w:hAnsi="Arial" w:cs="Arial"/>
          <w:b/>
          <w:color w:val="002060"/>
          <w:sz w:val="40"/>
          <w:szCs w:val="40"/>
          <w:lang w:val="en-US"/>
        </w:rPr>
      </w:pPr>
      <w:r w:rsidRPr="007402AD">
        <w:rPr>
          <w:rFonts w:ascii="Arial" w:hAnsi="Arial" w:cs="Arial"/>
          <w:b/>
          <w:color w:val="002060"/>
          <w:sz w:val="40"/>
          <w:szCs w:val="40"/>
          <w:lang w:val="en-US"/>
        </w:rPr>
        <w:t>12</w:t>
      </w:r>
      <w:r w:rsidR="003E5EFE" w:rsidRPr="007402AD">
        <w:rPr>
          <w:rFonts w:ascii="Arial" w:hAnsi="Arial" w:cs="Arial"/>
          <w:b/>
          <w:color w:val="002060"/>
          <w:sz w:val="40"/>
          <w:szCs w:val="40"/>
          <w:lang w:val="en-US"/>
        </w:rPr>
        <w:t>.</w:t>
      </w:r>
      <w:r w:rsidRPr="007402AD">
        <w:rPr>
          <w:rFonts w:ascii="Arial" w:hAnsi="Arial" w:cs="Arial"/>
          <w:b/>
          <w:color w:val="002060"/>
          <w:sz w:val="40"/>
          <w:szCs w:val="40"/>
          <w:lang w:val="en-US"/>
        </w:rPr>
        <w:t>10</w:t>
      </w:r>
      <w:r w:rsidR="003E5EFE" w:rsidRPr="007402AD">
        <w:rPr>
          <w:rFonts w:ascii="Arial" w:hAnsi="Arial" w:cs="Arial"/>
          <w:b/>
          <w:color w:val="002060"/>
          <w:sz w:val="40"/>
          <w:szCs w:val="40"/>
          <w:lang w:val="en-US"/>
        </w:rPr>
        <w:t xml:space="preserve">. – </w:t>
      </w:r>
      <w:r w:rsidR="0014031D" w:rsidRPr="007402AD">
        <w:rPr>
          <w:rFonts w:ascii="Arial" w:hAnsi="Arial" w:cs="Arial"/>
          <w:b/>
          <w:color w:val="002060"/>
          <w:sz w:val="40"/>
          <w:szCs w:val="40"/>
          <w:lang w:val="en-US"/>
        </w:rPr>
        <w:t>3</w:t>
      </w:r>
      <w:r w:rsidR="00AE3E57" w:rsidRPr="007402AD">
        <w:rPr>
          <w:rFonts w:ascii="Arial" w:hAnsi="Arial" w:cs="Arial"/>
          <w:b/>
          <w:color w:val="002060"/>
          <w:sz w:val="40"/>
          <w:szCs w:val="40"/>
          <w:lang w:val="en-US"/>
        </w:rPr>
        <w:t>1</w:t>
      </w:r>
      <w:r w:rsidR="003E5EFE" w:rsidRPr="007402AD">
        <w:rPr>
          <w:rFonts w:ascii="Arial" w:hAnsi="Arial" w:cs="Arial"/>
          <w:b/>
          <w:color w:val="002060"/>
          <w:sz w:val="40"/>
          <w:szCs w:val="40"/>
          <w:lang w:val="en-US"/>
        </w:rPr>
        <w:t>.</w:t>
      </w:r>
      <w:r w:rsidRPr="007402AD">
        <w:rPr>
          <w:rFonts w:ascii="Arial" w:hAnsi="Arial" w:cs="Arial"/>
          <w:b/>
          <w:color w:val="002060"/>
          <w:sz w:val="40"/>
          <w:szCs w:val="40"/>
          <w:lang w:val="en-US"/>
        </w:rPr>
        <w:t>12</w:t>
      </w:r>
      <w:r w:rsidR="003E5EFE" w:rsidRPr="007402AD">
        <w:rPr>
          <w:rFonts w:ascii="Arial" w:hAnsi="Arial" w:cs="Arial"/>
          <w:b/>
          <w:color w:val="002060"/>
          <w:sz w:val="40"/>
          <w:szCs w:val="40"/>
          <w:lang w:val="en-US"/>
        </w:rPr>
        <w:t>.201</w:t>
      </w:r>
      <w:r w:rsidR="003B1F23" w:rsidRPr="007402AD">
        <w:rPr>
          <w:rFonts w:ascii="Arial" w:hAnsi="Arial" w:cs="Arial"/>
          <w:b/>
          <w:color w:val="002060"/>
          <w:sz w:val="40"/>
          <w:szCs w:val="40"/>
          <w:lang w:val="en-US"/>
        </w:rPr>
        <w:t>4</w:t>
      </w:r>
    </w:p>
    <w:p w:rsidR="003E5EFE" w:rsidRPr="007402AD" w:rsidRDefault="003E5EFE" w:rsidP="003E5EFE">
      <w:pPr>
        <w:widowControl w:val="0"/>
        <w:spacing w:after="120" w:line="360" w:lineRule="auto"/>
        <w:jc w:val="center"/>
        <w:rPr>
          <w:rFonts w:ascii="Arial" w:hAnsi="Arial" w:cs="Arial"/>
          <w:b/>
          <w:color w:val="002060"/>
          <w:sz w:val="36"/>
          <w:szCs w:val="36"/>
          <w:lang w:val="en-US"/>
        </w:rPr>
      </w:pPr>
    </w:p>
    <w:p w:rsidR="008E3F08" w:rsidRPr="007402AD" w:rsidRDefault="008E3F08" w:rsidP="003E5EFE">
      <w:pPr>
        <w:widowControl w:val="0"/>
        <w:spacing w:after="120" w:line="360" w:lineRule="auto"/>
        <w:jc w:val="center"/>
        <w:rPr>
          <w:rFonts w:ascii="Arial" w:hAnsi="Arial" w:cs="Arial"/>
          <w:b/>
          <w:color w:val="002060"/>
          <w:sz w:val="36"/>
          <w:szCs w:val="36"/>
          <w:lang w:val="en-US"/>
        </w:rPr>
      </w:pPr>
    </w:p>
    <w:p w:rsidR="008E3F08" w:rsidRPr="007402AD" w:rsidRDefault="008E3F08" w:rsidP="003E5EFE">
      <w:pPr>
        <w:widowControl w:val="0"/>
        <w:spacing w:after="120" w:line="360" w:lineRule="auto"/>
        <w:jc w:val="center"/>
        <w:rPr>
          <w:rFonts w:ascii="Arial" w:hAnsi="Arial" w:cs="Arial"/>
          <w:b/>
          <w:color w:val="002060"/>
          <w:sz w:val="36"/>
          <w:szCs w:val="36"/>
          <w:lang w:val="en-US"/>
        </w:rPr>
      </w:pPr>
    </w:p>
    <w:p w:rsidR="009053B4" w:rsidRPr="007402AD" w:rsidRDefault="009053B4" w:rsidP="003E5EFE">
      <w:pPr>
        <w:widowControl w:val="0"/>
        <w:spacing w:after="120" w:line="360" w:lineRule="auto"/>
        <w:jc w:val="center"/>
        <w:rPr>
          <w:rFonts w:ascii="Arial" w:hAnsi="Arial" w:cs="Arial"/>
          <w:b/>
          <w:color w:val="002060"/>
          <w:sz w:val="36"/>
          <w:szCs w:val="36"/>
          <w:lang w:val="en-US"/>
        </w:rPr>
      </w:pPr>
    </w:p>
    <w:p w:rsidR="009053B4" w:rsidRPr="007402AD" w:rsidRDefault="009053B4" w:rsidP="003E5EFE">
      <w:pPr>
        <w:widowControl w:val="0"/>
        <w:spacing w:after="120" w:line="360" w:lineRule="auto"/>
        <w:jc w:val="center"/>
        <w:rPr>
          <w:rFonts w:ascii="Arial" w:hAnsi="Arial" w:cs="Arial"/>
          <w:b/>
          <w:color w:val="002060"/>
          <w:sz w:val="36"/>
          <w:szCs w:val="36"/>
          <w:lang w:val="en-US"/>
        </w:rPr>
      </w:pPr>
    </w:p>
    <w:p w:rsidR="009053B4" w:rsidRPr="007402AD" w:rsidRDefault="009053B4" w:rsidP="003E5EFE">
      <w:pPr>
        <w:widowControl w:val="0"/>
        <w:spacing w:after="120" w:line="360" w:lineRule="auto"/>
        <w:jc w:val="center"/>
        <w:rPr>
          <w:rFonts w:ascii="Arial" w:hAnsi="Arial" w:cs="Arial"/>
          <w:b/>
          <w:color w:val="002060"/>
          <w:sz w:val="36"/>
          <w:szCs w:val="36"/>
          <w:lang w:val="en-US"/>
        </w:rPr>
      </w:pPr>
    </w:p>
    <w:p w:rsidR="009053B4" w:rsidRPr="007402AD" w:rsidRDefault="009053B4" w:rsidP="003E5EFE">
      <w:pPr>
        <w:widowControl w:val="0"/>
        <w:spacing w:after="120" w:line="360" w:lineRule="auto"/>
        <w:jc w:val="center"/>
        <w:rPr>
          <w:rFonts w:ascii="Arial" w:hAnsi="Arial" w:cs="Arial"/>
          <w:b/>
          <w:color w:val="002060"/>
          <w:sz w:val="36"/>
          <w:szCs w:val="36"/>
          <w:lang w:val="en-US"/>
        </w:rPr>
      </w:pPr>
    </w:p>
    <w:p w:rsidR="009053B4" w:rsidRPr="007402AD" w:rsidRDefault="009964FE" w:rsidP="003E5EFE">
      <w:pPr>
        <w:widowControl w:val="0"/>
        <w:spacing w:after="120" w:line="360" w:lineRule="auto"/>
        <w:jc w:val="center"/>
        <w:rPr>
          <w:rFonts w:ascii="Arial" w:hAnsi="Arial" w:cs="Arial"/>
          <w:b/>
          <w:color w:val="002060"/>
          <w:sz w:val="36"/>
          <w:szCs w:val="36"/>
          <w:lang w:val="en-US"/>
        </w:rPr>
      </w:pPr>
      <w:r w:rsidRPr="007402AD">
        <w:rPr>
          <w:rFonts w:ascii="Arial" w:hAnsi="Arial" w:cs="Arial"/>
          <w:b/>
          <w:color w:val="002060"/>
          <w:sz w:val="36"/>
          <w:szCs w:val="36"/>
          <w:lang w:val="en-US"/>
        </w:rPr>
        <w:t>S</w:t>
      </w:r>
      <w:r w:rsidR="00254103" w:rsidRPr="007402AD">
        <w:rPr>
          <w:rFonts w:ascii="Arial" w:hAnsi="Arial" w:cs="Arial"/>
          <w:b/>
          <w:color w:val="002060"/>
          <w:sz w:val="36"/>
          <w:szCs w:val="36"/>
          <w:lang w:val="en-US"/>
        </w:rPr>
        <w:t>ummary</w:t>
      </w:r>
    </w:p>
    <w:p w:rsidR="003E5EFE" w:rsidRPr="007402AD" w:rsidRDefault="00CC30C3" w:rsidP="009053B4">
      <w:pPr>
        <w:shd w:val="clear" w:color="auto" w:fill="002060"/>
        <w:spacing w:before="120" w:after="120"/>
        <w:jc w:val="center"/>
        <w:rPr>
          <w:rFonts w:ascii="Arial" w:hAnsi="Arial" w:cs="Arial"/>
          <w:b/>
          <w:sz w:val="22"/>
          <w:szCs w:val="22"/>
          <w:lang w:val="en-US"/>
        </w:rPr>
      </w:pPr>
      <w:r w:rsidRPr="007402AD">
        <w:rPr>
          <w:rFonts w:ascii="Arial" w:hAnsi="Arial" w:cs="Arial"/>
          <w:b/>
          <w:sz w:val="22"/>
          <w:szCs w:val="22"/>
          <w:lang w:val="en-US"/>
        </w:rPr>
        <w:br w:type="page"/>
      </w:r>
      <w:r w:rsidR="00254103" w:rsidRPr="007402AD">
        <w:rPr>
          <w:rFonts w:ascii="Arial" w:hAnsi="Arial" w:cs="Arial"/>
          <w:b/>
          <w:sz w:val="22"/>
          <w:szCs w:val="22"/>
          <w:lang w:val="en-US"/>
        </w:rPr>
        <w:lastRenderedPageBreak/>
        <w:t>INTRODUCTION</w:t>
      </w:r>
    </w:p>
    <w:p w:rsidR="003E5EFE" w:rsidRPr="007402AD" w:rsidRDefault="003E5EFE" w:rsidP="003E5EFE">
      <w:pPr>
        <w:spacing w:line="360" w:lineRule="auto"/>
        <w:ind w:right="74"/>
        <w:jc w:val="both"/>
        <w:rPr>
          <w:rFonts w:ascii="Arial" w:hAnsi="Arial" w:cs="Arial"/>
          <w:color w:val="000000"/>
          <w:sz w:val="20"/>
          <w:szCs w:val="20"/>
          <w:lang w:val="en-US"/>
        </w:rPr>
      </w:pPr>
    </w:p>
    <w:p w:rsidR="009053B4" w:rsidRPr="007402AD" w:rsidRDefault="009053B4" w:rsidP="00380506">
      <w:pPr>
        <w:spacing w:line="360" w:lineRule="auto"/>
        <w:ind w:right="74"/>
        <w:jc w:val="both"/>
        <w:rPr>
          <w:rFonts w:ascii="Arial" w:hAnsi="Arial" w:cs="Arial"/>
          <w:color w:val="002060"/>
          <w:spacing w:val="-2"/>
          <w:sz w:val="20"/>
          <w:szCs w:val="20"/>
          <w:lang w:val="en-US"/>
        </w:rPr>
      </w:pPr>
    </w:p>
    <w:p w:rsidR="00860FB2" w:rsidRPr="007402AD" w:rsidRDefault="00860FB2" w:rsidP="00380506">
      <w:pPr>
        <w:spacing w:after="120" w:line="360" w:lineRule="auto"/>
        <w:ind w:right="74"/>
        <w:jc w:val="center"/>
        <w:rPr>
          <w:rFonts w:ascii="Arial" w:hAnsi="Arial" w:cs="Arial"/>
          <w:color w:val="002060"/>
          <w:spacing w:val="-2"/>
          <w:sz w:val="20"/>
          <w:szCs w:val="20"/>
          <w:lang w:val="en-US"/>
        </w:rPr>
      </w:pPr>
      <w:r w:rsidRPr="007402AD">
        <w:rPr>
          <w:rFonts w:ascii="Arial" w:hAnsi="Arial" w:cs="Arial"/>
          <w:color w:val="002060"/>
          <w:spacing w:val="-2"/>
          <w:sz w:val="20"/>
          <w:szCs w:val="20"/>
          <w:lang w:val="en-US"/>
        </w:rPr>
        <w:t>*  *  *</w:t>
      </w:r>
    </w:p>
    <w:p w:rsidR="0051251E" w:rsidRPr="007402AD" w:rsidRDefault="001217BE" w:rsidP="00380506">
      <w:pPr>
        <w:spacing w:after="120" w:line="360" w:lineRule="auto"/>
        <w:jc w:val="both"/>
        <w:rPr>
          <w:rFonts w:ascii="Arial" w:hAnsi="Arial" w:cs="Arial"/>
          <w:color w:val="002060"/>
          <w:sz w:val="20"/>
          <w:szCs w:val="20"/>
          <w:lang w:val="en-US"/>
        </w:rPr>
      </w:pPr>
      <w:r w:rsidRPr="007402AD">
        <w:rPr>
          <w:rFonts w:ascii="Arial" w:hAnsi="Arial" w:cs="Arial"/>
          <w:color w:val="002060"/>
          <w:sz w:val="20"/>
          <w:szCs w:val="20"/>
          <w:lang w:val="en-US"/>
        </w:rPr>
        <w:t>Notwithstanding</w:t>
      </w:r>
      <w:r w:rsidR="00254103" w:rsidRPr="007402AD">
        <w:rPr>
          <w:rFonts w:ascii="Arial" w:hAnsi="Arial" w:cs="Arial"/>
          <w:color w:val="002060"/>
          <w:sz w:val="20"/>
          <w:szCs w:val="20"/>
          <w:lang w:val="en-US"/>
        </w:rPr>
        <w:t xml:space="preserve"> the experts' warnings that at least a year of intensive preparatory work on the legislation is necessary for what may be “</w:t>
      </w:r>
      <w:r w:rsidRPr="007402AD">
        <w:rPr>
          <w:rFonts w:ascii="Arial" w:hAnsi="Arial" w:cs="Arial"/>
          <w:color w:val="002060"/>
          <w:sz w:val="20"/>
          <w:szCs w:val="20"/>
          <w:lang w:val="en-US"/>
        </w:rPr>
        <w:t xml:space="preserve">the last </w:t>
      </w:r>
      <w:r w:rsidR="00254103" w:rsidRPr="007402AD">
        <w:rPr>
          <w:rFonts w:ascii="Arial" w:hAnsi="Arial" w:cs="Arial"/>
          <w:color w:val="002060"/>
          <w:sz w:val="20"/>
          <w:szCs w:val="20"/>
          <w:lang w:val="en-US"/>
        </w:rPr>
        <w:t xml:space="preserve">straw </w:t>
      </w:r>
      <w:r w:rsidRPr="007402AD">
        <w:rPr>
          <w:rFonts w:ascii="Arial" w:hAnsi="Arial" w:cs="Arial"/>
          <w:color w:val="002060"/>
          <w:sz w:val="20"/>
          <w:szCs w:val="20"/>
          <w:lang w:val="en-US"/>
        </w:rPr>
        <w:t xml:space="preserve">of salvation” </w:t>
      </w:r>
      <w:r w:rsidR="00E30F03" w:rsidRPr="007402AD">
        <w:rPr>
          <w:rFonts w:ascii="Arial" w:hAnsi="Arial" w:cs="Arial"/>
          <w:color w:val="002060"/>
          <w:sz w:val="20"/>
          <w:szCs w:val="20"/>
          <w:lang w:val="en-US"/>
        </w:rPr>
        <w:t xml:space="preserve">for BiH </w:t>
      </w:r>
      <w:r w:rsidRPr="007402AD">
        <w:rPr>
          <w:rFonts w:ascii="Arial" w:hAnsi="Arial" w:cs="Arial"/>
          <w:color w:val="002060"/>
          <w:sz w:val="20"/>
          <w:szCs w:val="20"/>
          <w:lang w:val="en-US"/>
        </w:rPr>
        <w:t xml:space="preserve">in terms of </w:t>
      </w:r>
      <w:r w:rsidR="00E30F03" w:rsidRPr="007402AD">
        <w:rPr>
          <w:rFonts w:ascii="Arial" w:hAnsi="Arial" w:cs="Arial"/>
          <w:color w:val="002060"/>
          <w:sz w:val="20"/>
          <w:szCs w:val="20"/>
          <w:lang w:val="en-US"/>
        </w:rPr>
        <w:t>launching the</w:t>
      </w:r>
      <w:r w:rsidRPr="007402AD">
        <w:rPr>
          <w:rFonts w:ascii="Arial" w:hAnsi="Arial" w:cs="Arial"/>
          <w:color w:val="002060"/>
          <w:sz w:val="20"/>
          <w:szCs w:val="20"/>
          <w:lang w:val="en-US"/>
        </w:rPr>
        <w:t xml:space="preserve"> reform process – in the framework of the German-British Initiative and the Compact for growth and jobs – which would jumpstart the economy, </w:t>
      </w:r>
      <w:r w:rsidR="00314A9C" w:rsidRPr="007402AD">
        <w:rPr>
          <w:rFonts w:ascii="Arial" w:hAnsi="Arial" w:cs="Arial"/>
          <w:color w:val="002060"/>
          <w:sz w:val="20"/>
          <w:szCs w:val="20"/>
          <w:lang w:val="en-US"/>
        </w:rPr>
        <w:t xml:space="preserve">improve </w:t>
      </w:r>
      <w:r w:rsidRPr="007402AD">
        <w:rPr>
          <w:rFonts w:ascii="Arial" w:hAnsi="Arial" w:cs="Arial"/>
          <w:color w:val="002060"/>
          <w:sz w:val="20"/>
          <w:szCs w:val="20"/>
          <w:lang w:val="en-US"/>
        </w:rPr>
        <w:t xml:space="preserve">conditions for development and </w:t>
      </w:r>
      <w:r w:rsidR="00E30F03" w:rsidRPr="007402AD">
        <w:rPr>
          <w:rFonts w:ascii="Arial" w:hAnsi="Arial" w:cs="Arial"/>
          <w:color w:val="002060"/>
          <w:sz w:val="20"/>
          <w:szCs w:val="20"/>
          <w:lang w:val="en-US"/>
        </w:rPr>
        <w:t xml:space="preserve">the </w:t>
      </w:r>
      <w:r w:rsidRPr="007402AD">
        <w:rPr>
          <w:rFonts w:ascii="Arial" w:hAnsi="Arial" w:cs="Arial"/>
          <w:color w:val="002060"/>
          <w:sz w:val="20"/>
          <w:szCs w:val="20"/>
          <w:lang w:val="en-US"/>
        </w:rPr>
        <w:t>creation of new jobs</w:t>
      </w:r>
      <w:r w:rsidR="00E30F03" w:rsidRPr="007402AD">
        <w:rPr>
          <w:rFonts w:ascii="Arial" w:hAnsi="Arial" w:cs="Arial"/>
          <w:color w:val="002060"/>
          <w:sz w:val="20"/>
          <w:szCs w:val="20"/>
          <w:lang w:val="en-US"/>
        </w:rPr>
        <w:t xml:space="preserve">, as well as increase efficiency of the authority at all levels, the local politicians continue to irresponsibly deal only with themselves, </w:t>
      </w:r>
      <w:r w:rsidR="000803F0" w:rsidRPr="007402AD">
        <w:rPr>
          <w:rFonts w:ascii="Arial" w:hAnsi="Arial" w:cs="Arial"/>
          <w:color w:val="002060"/>
          <w:sz w:val="20"/>
          <w:szCs w:val="20"/>
          <w:lang w:val="en-US"/>
        </w:rPr>
        <w:t>instead of</w:t>
      </w:r>
      <w:r w:rsidR="00E30F03" w:rsidRPr="007402AD">
        <w:rPr>
          <w:rFonts w:ascii="Arial" w:hAnsi="Arial" w:cs="Arial"/>
          <w:color w:val="002060"/>
          <w:sz w:val="20"/>
          <w:szCs w:val="20"/>
          <w:lang w:val="en-US"/>
        </w:rPr>
        <w:t xml:space="preserve"> dealing with the true problems of the county and the citizens.  </w:t>
      </w:r>
    </w:p>
    <w:p w:rsidR="00EF5BEE" w:rsidRPr="007402AD" w:rsidRDefault="000803F0" w:rsidP="00380506">
      <w:pPr>
        <w:spacing w:after="120" w:line="360" w:lineRule="auto"/>
        <w:jc w:val="both"/>
        <w:rPr>
          <w:rFonts w:ascii="Arial" w:hAnsi="Arial" w:cs="Arial"/>
          <w:color w:val="002060"/>
          <w:sz w:val="20"/>
          <w:szCs w:val="20"/>
          <w:lang w:val="en-US"/>
        </w:rPr>
      </w:pPr>
      <w:r w:rsidRPr="007402AD">
        <w:rPr>
          <w:rFonts w:ascii="Arial" w:hAnsi="Arial" w:cs="Arial"/>
          <w:color w:val="002060"/>
          <w:sz w:val="20"/>
          <w:szCs w:val="20"/>
          <w:lang w:val="en-US"/>
        </w:rPr>
        <w:t>The enormous amount of precious time will again be lost in the post-election outwitting, as well as in exploitation of ambiguities of the Constitution and the Election Law</w:t>
      </w:r>
      <w:r w:rsidR="00B63FC4" w:rsidRPr="007402AD">
        <w:rPr>
          <w:rFonts w:ascii="Arial" w:hAnsi="Arial" w:cs="Arial"/>
          <w:color w:val="002060"/>
          <w:sz w:val="20"/>
          <w:szCs w:val="20"/>
          <w:lang w:val="en-US"/>
        </w:rPr>
        <w:t xml:space="preserve">. </w:t>
      </w:r>
    </w:p>
    <w:p w:rsidR="005845AA" w:rsidRPr="007402AD" w:rsidRDefault="000803F0" w:rsidP="00380506">
      <w:pPr>
        <w:spacing w:after="120" w:line="360" w:lineRule="auto"/>
        <w:jc w:val="both"/>
        <w:rPr>
          <w:rFonts w:ascii="Arial" w:hAnsi="Arial" w:cs="Arial"/>
          <w:color w:val="002060"/>
          <w:sz w:val="20"/>
          <w:szCs w:val="20"/>
          <w:lang w:val="en-US"/>
        </w:rPr>
      </w:pPr>
      <w:r w:rsidRPr="007402AD">
        <w:rPr>
          <w:rFonts w:ascii="Arial" w:hAnsi="Arial" w:cs="Arial"/>
          <w:color w:val="002060"/>
          <w:sz w:val="20"/>
          <w:szCs w:val="20"/>
          <w:lang w:val="en-US"/>
        </w:rPr>
        <w:t xml:space="preserve">The political games have once again led to a long wait </w:t>
      </w:r>
      <w:r w:rsidR="00AA785C" w:rsidRPr="007402AD">
        <w:rPr>
          <w:rFonts w:ascii="Arial" w:hAnsi="Arial" w:cs="Arial"/>
          <w:color w:val="002060"/>
          <w:sz w:val="20"/>
          <w:szCs w:val="20"/>
          <w:lang w:val="en-US"/>
        </w:rPr>
        <w:t>on</w:t>
      </w:r>
      <w:r w:rsidRPr="007402AD">
        <w:rPr>
          <w:rFonts w:ascii="Arial" w:hAnsi="Arial" w:cs="Arial"/>
          <w:color w:val="002060"/>
          <w:sz w:val="20"/>
          <w:szCs w:val="20"/>
          <w:lang w:val="en-US"/>
        </w:rPr>
        <w:t xml:space="preserve"> establishment of the government in the BiH Federation </w:t>
      </w:r>
      <w:r w:rsidR="00AA785C" w:rsidRPr="007402AD">
        <w:rPr>
          <w:rFonts w:ascii="Arial" w:hAnsi="Arial" w:cs="Arial"/>
          <w:color w:val="002060"/>
          <w:sz w:val="20"/>
          <w:szCs w:val="20"/>
          <w:lang w:val="en-US"/>
        </w:rPr>
        <w:t>–again we had problems with constituting the House of Peoples, the leading individuals of the BiH Federation were elected only in February, and the new government is still not in sight</w:t>
      </w:r>
      <w:r w:rsidR="0056028D" w:rsidRPr="007402AD">
        <w:rPr>
          <w:rFonts w:ascii="Arial" w:hAnsi="Arial" w:cs="Arial"/>
          <w:color w:val="002060"/>
          <w:sz w:val="20"/>
          <w:szCs w:val="20"/>
          <w:lang w:val="en-US"/>
        </w:rPr>
        <w:t>.</w:t>
      </w:r>
    </w:p>
    <w:p w:rsidR="00E52F39" w:rsidRPr="007402AD" w:rsidRDefault="00AC7DCE" w:rsidP="00380506">
      <w:pPr>
        <w:spacing w:after="120" w:line="360" w:lineRule="auto"/>
        <w:jc w:val="both"/>
        <w:rPr>
          <w:rFonts w:ascii="Arial" w:hAnsi="Arial" w:cs="Arial"/>
          <w:color w:val="002060"/>
          <w:sz w:val="20"/>
          <w:szCs w:val="20"/>
          <w:lang w:val="en-US"/>
        </w:rPr>
      </w:pPr>
      <w:r w:rsidRPr="007402AD">
        <w:rPr>
          <w:rFonts w:ascii="Arial" w:hAnsi="Arial" w:cs="Arial"/>
          <w:color w:val="002060"/>
          <w:sz w:val="20"/>
          <w:szCs w:val="20"/>
          <w:lang w:val="en-US"/>
        </w:rPr>
        <w:t>Everything is at a standstill – waiting for the government. As there is no work to be done. At the same time there is a huge amount of unfinished business and measures to be decidedin the Parliament that it will take more than a year of work only to “clear up” these backlogs</w:t>
      </w:r>
      <w:r w:rsidR="0082772D" w:rsidRPr="007402AD">
        <w:rPr>
          <w:rFonts w:ascii="Arial" w:hAnsi="Arial" w:cs="Arial"/>
          <w:color w:val="002060"/>
          <w:sz w:val="20"/>
          <w:szCs w:val="20"/>
          <w:lang w:val="en-US"/>
        </w:rPr>
        <w:t xml:space="preserve">. </w:t>
      </w:r>
    </w:p>
    <w:p w:rsidR="0082772D" w:rsidRPr="007402AD" w:rsidRDefault="003A426A" w:rsidP="00380506">
      <w:pPr>
        <w:spacing w:after="120" w:line="360" w:lineRule="auto"/>
        <w:jc w:val="both"/>
        <w:rPr>
          <w:rFonts w:ascii="Arial" w:hAnsi="Arial" w:cs="Arial"/>
          <w:color w:val="002060"/>
          <w:sz w:val="20"/>
          <w:szCs w:val="20"/>
          <w:lang w:val="en-US"/>
        </w:rPr>
      </w:pPr>
      <w:r w:rsidRPr="007402AD">
        <w:rPr>
          <w:rFonts w:ascii="Arial" w:hAnsi="Arial" w:cs="Arial"/>
          <w:color w:val="002060"/>
          <w:sz w:val="20"/>
          <w:szCs w:val="20"/>
          <w:lang w:val="en-US"/>
        </w:rPr>
        <w:t xml:space="preserve">This country needs optimism at the beginning </w:t>
      </w:r>
      <w:r w:rsidR="00A06A01" w:rsidRPr="007402AD">
        <w:rPr>
          <w:rFonts w:ascii="Arial" w:hAnsi="Arial" w:cs="Arial"/>
          <w:color w:val="002060"/>
          <w:sz w:val="20"/>
          <w:szCs w:val="20"/>
          <w:lang w:val="en-US"/>
        </w:rPr>
        <w:t xml:space="preserve">of </w:t>
      </w:r>
      <w:r w:rsidRPr="007402AD">
        <w:rPr>
          <w:rFonts w:ascii="Arial" w:hAnsi="Arial" w:cs="Arial"/>
          <w:color w:val="002060"/>
          <w:sz w:val="20"/>
          <w:szCs w:val="20"/>
          <w:lang w:val="en-US"/>
        </w:rPr>
        <w:t xml:space="preserve">the new government. But, if citizens are to feel the optimism, they have to see </w:t>
      </w:r>
      <w:r w:rsidR="00A06A01" w:rsidRPr="007402AD">
        <w:rPr>
          <w:rFonts w:ascii="Arial" w:hAnsi="Arial" w:cs="Arial"/>
          <w:color w:val="002060"/>
          <w:sz w:val="20"/>
          <w:szCs w:val="20"/>
          <w:lang w:val="en-US"/>
        </w:rPr>
        <w:t>that the attitude of the government toward its responsibilities is different than it was before, they have to see competent people at responsible positions, the ones who are working devotedly on solving the truly significant problems of the citizens. They must see that the past has thought the political parties and their leaders a lesson or two, including the lessons from February of 2014</w:t>
      </w:r>
      <w:r w:rsidR="0054535D" w:rsidRPr="007402AD">
        <w:rPr>
          <w:rFonts w:ascii="Arial" w:hAnsi="Arial" w:cs="Arial"/>
          <w:color w:val="002060"/>
          <w:sz w:val="20"/>
          <w:szCs w:val="20"/>
          <w:lang w:val="en-US"/>
        </w:rPr>
        <w:t xml:space="preserve">. </w:t>
      </w:r>
    </w:p>
    <w:p w:rsidR="00572993" w:rsidRPr="007402AD" w:rsidRDefault="00572993" w:rsidP="00572993">
      <w:pPr>
        <w:spacing w:before="120" w:after="120" w:line="360" w:lineRule="auto"/>
        <w:ind w:right="74"/>
        <w:jc w:val="center"/>
        <w:rPr>
          <w:rFonts w:ascii="Arial" w:hAnsi="Arial" w:cs="Arial"/>
          <w:color w:val="002060"/>
          <w:spacing w:val="-2"/>
          <w:sz w:val="20"/>
          <w:szCs w:val="20"/>
          <w:lang w:val="en-US"/>
        </w:rPr>
      </w:pPr>
      <w:r w:rsidRPr="007402AD">
        <w:rPr>
          <w:rFonts w:ascii="Arial" w:hAnsi="Arial" w:cs="Arial"/>
          <w:color w:val="002060"/>
          <w:spacing w:val="-2"/>
          <w:sz w:val="20"/>
          <w:szCs w:val="20"/>
          <w:lang w:val="en-US"/>
        </w:rPr>
        <w:t>*  *  *</w:t>
      </w:r>
    </w:p>
    <w:p w:rsidR="000D378A" w:rsidRPr="007402AD" w:rsidRDefault="000D378A" w:rsidP="00CA2B35">
      <w:pPr>
        <w:spacing w:line="360" w:lineRule="auto"/>
        <w:jc w:val="both"/>
        <w:rPr>
          <w:rFonts w:ascii="Arial" w:hAnsi="Arial" w:cs="Arial"/>
          <w:color w:val="000000"/>
          <w:sz w:val="20"/>
          <w:szCs w:val="20"/>
          <w:lang w:val="en-US"/>
        </w:rPr>
      </w:pPr>
    </w:p>
    <w:p w:rsidR="00502D95" w:rsidRPr="007402AD" w:rsidRDefault="00C77A48" w:rsidP="00522156">
      <w:pPr>
        <w:shd w:val="clear" w:color="auto" w:fill="002060"/>
        <w:spacing w:line="360" w:lineRule="auto"/>
        <w:jc w:val="center"/>
        <w:rPr>
          <w:rFonts w:ascii="Arial" w:hAnsi="Arial" w:cs="Arial"/>
          <w:b/>
          <w:color w:val="FFFFFF" w:themeColor="background1"/>
          <w:sz w:val="20"/>
          <w:szCs w:val="20"/>
          <w:lang w:val="en-US"/>
        </w:rPr>
      </w:pPr>
      <w:r w:rsidRPr="007402AD">
        <w:rPr>
          <w:rFonts w:ascii="Arial" w:hAnsi="Arial" w:cs="Arial"/>
          <w:b/>
          <w:color w:val="FFFFFF" w:themeColor="background1"/>
          <w:sz w:val="20"/>
          <w:szCs w:val="20"/>
          <w:lang w:val="en-US"/>
        </w:rPr>
        <w:br w:type="page"/>
      </w:r>
      <w:r w:rsidR="00A06A01" w:rsidRPr="007402AD">
        <w:rPr>
          <w:rFonts w:ascii="Arial" w:hAnsi="Arial" w:cs="Arial"/>
          <w:b/>
          <w:color w:val="FFFFFF" w:themeColor="background1"/>
          <w:sz w:val="20"/>
          <w:szCs w:val="20"/>
          <w:lang w:val="en-US"/>
        </w:rPr>
        <w:lastRenderedPageBreak/>
        <w:t>FBiH PARLIAMENT</w:t>
      </w:r>
      <w:r w:rsidR="001A3949" w:rsidRPr="007402AD">
        <w:rPr>
          <w:rFonts w:ascii="Arial" w:hAnsi="Arial" w:cs="Arial"/>
          <w:b/>
          <w:color w:val="FFFFFF" w:themeColor="background1"/>
          <w:sz w:val="20"/>
          <w:szCs w:val="20"/>
          <w:lang w:val="en-US"/>
        </w:rPr>
        <w:t xml:space="preserve"> 12.10 – 31.12.2014</w:t>
      </w:r>
    </w:p>
    <w:p w:rsidR="00E8415E" w:rsidRPr="007402AD" w:rsidRDefault="00E8415E" w:rsidP="00EA63F5">
      <w:pPr>
        <w:spacing w:afterLines="50" w:line="360" w:lineRule="auto"/>
        <w:jc w:val="both"/>
        <w:rPr>
          <w:rFonts w:ascii="Arial" w:hAnsi="Arial" w:cs="Arial"/>
          <w:b/>
          <w:caps/>
          <w:color w:val="FF0000"/>
          <w:sz w:val="20"/>
          <w:szCs w:val="20"/>
          <w:lang w:val="en-US"/>
        </w:rPr>
      </w:pPr>
    </w:p>
    <w:p w:rsidR="00E8415E" w:rsidRPr="007402AD" w:rsidRDefault="00314A9C" w:rsidP="00E8415E">
      <w:pPr>
        <w:spacing w:line="360" w:lineRule="auto"/>
        <w:jc w:val="both"/>
        <w:rPr>
          <w:rFonts w:ascii="Arial" w:hAnsi="Arial" w:cs="Arial"/>
          <w:color w:val="002060"/>
          <w:sz w:val="20"/>
          <w:szCs w:val="20"/>
          <w:lang w:val="en-US"/>
        </w:rPr>
      </w:pPr>
      <w:r w:rsidRPr="007402AD">
        <w:rPr>
          <w:rFonts w:ascii="Arial" w:hAnsi="Arial" w:cs="Arial"/>
          <w:b/>
          <w:color w:val="002060"/>
          <w:sz w:val="20"/>
          <w:szCs w:val="20"/>
          <w:lang w:val="en-US"/>
        </w:rPr>
        <w:t xml:space="preserve">THE VOTERS IN THE BIH FEDERATION HAVE EXPRESSED THEIR DISSATISFACTION WITH THE PERFORMANCE OF PREVIOUS COMPOSITION OF THE PARLIAMENT AT THE ELECTIONS IN OCTOBER 2014, AND HAVE EXPRESSED THEIR DESIRE FOR POSITIVE CHANGES IN THE FORTHCOMING PERIOD BY GIVING THEIR VOTE TO THE NEW PEOPLE. </w:t>
      </w:r>
      <w:r w:rsidR="00655C30" w:rsidRPr="007402AD">
        <w:rPr>
          <w:rFonts w:ascii="Arial" w:hAnsi="Arial" w:cs="Arial"/>
          <w:color w:val="002060"/>
          <w:sz w:val="20"/>
          <w:szCs w:val="20"/>
          <w:lang w:val="en-US"/>
        </w:rPr>
        <w:t>Only</w:t>
      </w:r>
      <w:r w:rsidR="009F75CE" w:rsidRPr="007402AD">
        <w:rPr>
          <w:rFonts w:ascii="Arial" w:hAnsi="Arial" w:cs="Arial"/>
          <w:color w:val="002060"/>
          <w:sz w:val="20"/>
          <w:szCs w:val="20"/>
          <w:lang w:val="en-US"/>
        </w:rPr>
        <w:t xml:space="preserve"> 25 out of 109 MPs, who </w:t>
      </w:r>
      <w:r w:rsidR="00655C30" w:rsidRPr="007402AD">
        <w:rPr>
          <w:rFonts w:ascii="Arial" w:hAnsi="Arial" w:cs="Arial"/>
          <w:color w:val="002060"/>
          <w:sz w:val="20"/>
          <w:szCs w:val="20"/>
          <w:lang w:val="en-US"/>
        </w:rPr>
        <w:t>were</w:t>
      </w:r>
      <w:r w:rsidR="00EA63F5">
        <w:rPr>
          <w:rFonts w:ascii="Arial" w:hAnsi="Arial" w:cs="Arial"/>
          <w:color w:val="002060"/>
          <w:sz w:val="20"/>
          <w:szCs w:val="20"/>
          <w:lang w:val="en-US"/>
        </w:rPr>
        <w:t xml:space="preserve"> </w:t>
      </w:r>
      <w:r w:rsidRPr="007402AD">
        <w:rPr>
          <w:rFonts w:ascii="Arial" w:hAnsi="Arial" w:cs="Arial"/>
          <w:color w:val="002060"/>
          <w:sz w:val="20"/>
          <w:szCs w:val="20"/>
          <w:lang w:val="en-US"/>
        </w:rPr>
        <w:t>members of the previous composition of the House of Representatives of the FBiH Parliament</w:t>
      </w:r>
      <w:r w:rsidR="00EA63F5">
        <w:rPr>
          <w:rFonts w:ascii="Arial" w:hAnsi="Arial" w:cs="Arial"/>
          <w:color w:val="002060"/>
          <w:sz w:val="20"/>
          <w:szCs w:val="20"/>
          <w:lang w:val="en-US"/>
        </w:rPr>
        <w:t xml:space="preserve"> </w:t>
      </w:r>
      <w:r w:rsidR="00655C30" w:rsidRPr="007402AD">
        <w:rPr>
          <w:rFonts w:ascii="Arial" w:hAnsi="Arial" w:cs="Arial"/>
          <w:color w:val="002060"/>
          <w:sz w:val="20"/>
          <w:szCs w:val="20"/>
          <w:lang w:val="en-US"/>
        </w:rPr>
        <w:t>entire period or a part of it</w:t>
      </w:r>
      <w:r w:rsidR="009F75CE" w:rsidRPr="007402AD">
        <w:rPr>
          <w:rFonts w:ascii="Arial" w:hAnsi="Arial" w:cs="Arial"/>
          <w:color w:val="002060"/>
          <w:sz w:val="20"/>
          <w:szCs w:val="20"/>
          <w:lang w:val="en-US"/>
        </w:rPr>
        <w:t>,</w:t>
      </w:r>
      <w:r w:rsidR="00655C30" w:rsidRPr="007402AD">
        <w:rPr>
          <w:rFonts w:ascii="Arial" w:hAnsi="Arial" w:cs="Arial"/>
          <w:color w:val="002060"/>
          <w:sz w:val="20"/>
          <w:szCs w:val="20"/>
          <w:lang w:val="en-US"/>
        </w:rPr>
        <w:t xml:space="preserve"> have </w:t>
      </w:r>
      <w:r w:rsidRPr="007402AD">
        <w:rPr>
          <w:rFonts w:ascii="Arial" w:hAnsi="Arial" w:cs="Arial"/>
          <w:color w:val="002060"/>
          <w:sz w:val="20"/>
          <w:szCs w:val="20"/>
          <w:lang w:val="en-US"/>
        </w:rPr>
        <w:t>again</w:t>
      </w:r>
      <w:r w:rsidR="00EA63F5">
        <w:rPr>
          <w:rFonts w:ascii="Arial" w:hAnsi="Arial" w:cs="Arial"/>
          <w:color w:val="002060"/>
          <w:sz w:val="20"/>
          <w:szCs w:val="20"/>
          <w:lang w:val="en-US"/>
        </w:rPr>
        <w:t xml:space="preserve"> </w:t>
      </w:r>
      <w:r w:rsidR="00655C30" w:rsidRPr="007402AD">
        <w:rPr>
          <w:rFonts w:ascii="Arial" w:hAnsi="Arial" w:cs="Arial"/>
          <w:color w:val="002060"/>
          <w:sz w:val="20"/>
          <w:szCs w:val="20"/>
          <w:lang w:val="en-US"/>
        </w:rPr>
        <w:t>won the citizens’ confidence and have become members of the new convocation of the Parliament. Three quarters of the House of Representatives are “new people”</w:t>
      </w:r>
      <w:r w:rsidR="00522156" w:rsidRPr="007402AD">
        <w:rPr>
          <w:rFonts w:ascii="Arial" w:hAnsi="Arial" w:cs="Arial"/>
          <w:color w:val="002060"/>
          <w:sz w:val="20"/>
          <w:szCs w:val="20"/>
          <w:lang w:val="en-US"/>
        </w:rPr>
        <w:t>.</w:t>
      </w:r>
    </w:p>
    <w:p w:rsidR="002361B9" w:rsidRPr="007402AD" w:rsidRDefault="002361B9" w:rsidP="00E8415E">
      <w:pPr>
        <w:spacing w:line="360" w:lineRule="auto"/>
        <w:jc w:val="both"/>
        <w:rPr>
          <w:rFonts w:ascii="Arial" w:hAnsi="Arial" w:cs="Arial"/>
          <w:b/>
          <w:color w:val="002060"/>
          <w:sz w:val="20"/>
          <w:szCs w:val="20"/>
          <w:lang w:val="en-US"/>
        </w:rPr>
      </w:pPr>
    </w:p>
    <w:p w:rsidR="00E8415E" w:rsidRPr="007402AD" w:rsidRDefault="00314A9C" w:rsidP="00E8415E">
      <w:pPr>
        <w:spacing w:line="360" w:lineRule="auto"/>
        <w:jc w:val="both"/>
        <w:rPr>
          <w:rFonts w:ascii="Arial" w:hAnsi="Arial" w:cs="Arial"/>
          <w:color w:val="FF0000"/>
          <w:sz w:val="20"/>
          <w:szCs w:val="20"/>
          <w:lang w:val="en-US"/>
        </w:rPr>
      </w:pPr>
      <w:r w:rsidRPr="007402AD">
        <w:rPr>
          <w:rFonts w:ascii="Arial" w:hAnsi="Arial" w:cs="Arial"/>
          <w:b/>
          <w:color w:val="002060"/>
          <w:sz w:val="20"/>
          <w:szCs w:val="20"/>
          <w:lang w:val="en-US"/>
        </w:rPr>
        <w:t xml:space="preserve">THE VOTERS’ DESIRE FOR CHANGE IN THE ATTITUDE OF POLITICAL ACTORS ON OUR POLITICAL SCENE WAS NEGLECTED AT THE VERY BEGINNING, UPON ESTABLISHMENT OF THE GOVERNMENT – EVEN THOUGH AT SOME POINT IT HAD SEEMED THAT THIS TIME EVERYTHING WILL PASS SMOOTHLY, IT TURNED OUT THAT THE OPTIMISM WAS GROUNDLESS. </w:t>
      </w:r>
      <w:r w:rsidR="00105DA1" w:rsidRPr="007402AD">
        <w:rPr>
          <w:rFonts w:ascii="Arial" w:hAnsi="Arial" w:cs="Arial"/>
          <w:color w:val="002060"/>
          <w:sz w:val="20"/>
          <w:szCs w:val="20"/>
          <w:lang w:val="en-US"/>
        </w:rPr>
        <w:t>The House of Representatives of the BiH Federation Parliament held its constituting session on December 2, 2014, the last day of the deadline prescribed by the Constitution, and the House of Peoples had started its constituting session on January 15, 2015. The presidency of the B</w:t>
      </w:r>
      <w:r w:rsidR="00142ED1" w:rsidRPr="007402AD">
        <w:rPr>
          <w:rFonts w:ascii="Arial" w:hAnsi="Arial" w:cs="Arial"/>
          <w:color w:val="002060"/>
          <w:sz w:val="20"/>
          <w:szCs w:val="20"/>
          <w:lang w:val="en-US"/>
        </w:rPr>
        <w:t>i</w:t>
      </w:r>
      <w:r w:rsidR="00105DA1" w:rsidRPr="007402AD">
        <w:rPr>
          <w:rFonts w:ascii="Arial" w:hAnsi="Arial" w:cs="Arial"/>
          <w:color w:val="002060"/>
          <w:sz w:val="20"/>
          <w:szCs w:val="20"/>
          <w:lang w:val="en-US"/>
        </w:rPr>
        <w:t>H Federation was appointed only in the second week of February</w:t>
      </w:r>
      <w:r w:rsidR="00142ED1" w:rsidRPr="007402AD">
        <w:rPr>
          <w:rFonts w:ascii="Arial" w:hAnsi="Arial" w:cs="Arial"/>
          <w:color w:val="002060"/>
          <w:sz w:val="20"/>
          <w:szCs w:val="20"/>
          <w:lang w:val="en-US"/>
        </w:rPr>
        <w:t>.</w:t>
      </w:r>
    </w:p>
    <w:p w:rsidR="00E8415E" w:rsidRPr="007402AD" w:rsidRDefault="00E8415E" w:rsidP="00E8415E">
      <w:pPr>
        <w:spacing w:line="360" w:lineRule="auto"/>
        <w:jc w:val="both"/>
        <w:rPr>
          <w:rFonts w:ascii="Arial" w:eastAsiaTheme="minorHAnsi" w:hAnsi="Arial" w:cs="Arial"/>
          <w:b/>
          <w:color w:val="FF0000"/>
          <w:sz w:val="20"/>
          <w:szCs w:val="20"/>
          <w:lang w:val="en-US" w:eastAsia="en-US"/>
        </w:rPr>
      </w:pPr>
    </w:p>
    <w:p w:rsidR="00E8415E" w:rsidRPr="007402AD" w:rsidRDefault="00314A9C" w:rsidP="00E8415E">
      <w:pPr>
        <w:autoSpaceDE w:val="0"/>
        <w:autoSpaceDN w:val="0"/>
        <w:adjustRightInd w:val="0"/>
        <w:spacing w:line="360" w:lineRule="auto"/>
        <w:jc w:val="both"/>
        <w:rPr>
          <w:rFonts w:ascii="Arial" w:hAnsi="Arial" w:cs="Arial"/>
          <w:b/>
          <w:color w:val="002060"/>
          <w:sz w:val="20"/>
          <w:szCs w:val="20"/>
          <w:lang w:val="en-US"/>
        </w:rPr>
      </w:pPr>
      <w:r w:rsidRPr="007402AD">
        <w:rPr>
          <w:rFonts w:ascii="Arial" w:hAnsi="Arial" w:cs="Arial"/>
          <w:b/>
          <w:color w:val="002060"/>
          <w:sz w:val="20"/>
          <w:szCs w:val="20"/>
          <w:lang w:val="en-US"/>
        </w:rPr>
        <w:t xml:space="preserve">IN A COUNTRY OBSESSED WITH NATIONAL AFFILIATION, THE FIGURES ON UTTERLY LOW NUMBER OF WOMEN IN THE BIH FEDERATION PARLIAMENT GO BY UNNOTICED. THIS IS ONLY A REFLECTION OF THEIR INEQUITABLE POSITION IN THE SOCIETY AND ITS CONSERVATIVE, PATRIARCHAL CHARACTER. </w:t>
      </w:r>
      <w:r w:rsidR="00092E84" w:rsidRPr="007402AD">
        <w:rPr>
          <w:rFonts w:ascii="Arial" w:hAnsi="Arial" w:cs="Arial"/>
          <w:color w:val="002060"/>
          <w:sz w:val="20"/>
          <w:szCs w:val="20"/>
          <w:lang w:val="en-US"/>
        </w:rPr>
        <w:t>T</w:t>
      </w:r>
      <w:r w:rsidR="00C2529F" w:rsidRPr="007402AD">
        <w:rPr>
          <w:rFonts w:ascii="Arial" w:hAnsi="Arial" w:cs="Arial"/>
          <w:color w:val="002060"/>
          <w:sz w:val="20"/>
          <w:szCs w:val="20"/>
          <w:lang w:val="en-US"/>
        </w:rPr>
        <w:t>he new composition of the House of Representatives of the BiH Federation Parliament</w:t>
      </w:r>
      <w:r w:rsidR="00092E84" w:rsidRPr="007402AD">
        <w:rPr>
          <w:rFonts w:ascii="Arial" w:hAnsi="Arial" w:cs="Arial"/>
          <w:color w:val="002060"/>
          <w:sz w:val="20"/>
          <w:szCs w:val="20"/>
          <w:lang w:val="en-US"/>
        </w:rPr>
        <w:t xml:space="preserve"> has only 23 female members versus 75 male members of the Parliament. In the House of Peoples the</w:t>
      </w:r>
      <w:r w:rsidRPr="007402AD">
        <w:rPr>
          <w:rFonts w:ascii="Arial" w:hAnsi="Arial" w:cs="Arial"/>
          <w:color w:val="002060"/>
          <w:sz w:val="20"/>
          <w:szCs w:val="20"/>
          <w:lang w:val="en-US"/>
        </w:rPr>
        <w:t xml:space="preserve"> figures</w:t>
      </w:r>
      <w:r w:rsidR="00092E84" w:rsidRPr="007402AD">
        <w:rPr>
          <w:rFonts w:ascii="Arial" w:hAnsi="Arial" w:cs="Arial"/>
          <w:color w:val="002060"/>
          <w:sz w:val="20"/>
          <w:szCs w:val="20"/>
          <w:lang w:val="en-US"/>
        </w:rPr>
        <w:t xml:space="preserve"> are even more scathing – according to available information (54 out of 58 mandates are verified) the number of women is almost halved </w:t>
      </w:r>
      <w:r w:rsidR="007664A1" w:rsidRPr="007402AD">
        <w:rPr>
          <w:rFonts w:ascii="Arial" w:hAnsi="Arial" w:cs="Arial"/>
          <w:color w:val="002060"/>
          <w:sz w:val="20"/>
          <w:szCs w:val="20"/>
          <w:lang w:val="en-US"/>
        </w:rPr>
        <w:t>in regard to the previous mandate and there are only 8 female delegates in the new composition of the House of Peoples, which is only approximately 14</w:t>
      </w:r>
      <w:r w:rsidR="00E8415E" w:rsidRPr="007402AD">
        <w:rPr>
          <w:rFonts w:ascii="Arial" w:hAnsi="Arial" w:cs="Arial"/>
          <w:color w:val="002060"/>
          <w:sz w:val="18"/>
          <w:szCs w:val="18"/>
          <w:lang w:val="en-US"/>
        </w:rPr>
        <w:t xml:space="preserve">%! </w:t>
      </w:r>
      <w:r w:rsidR="007664A1" w:rsidRPr="007402AD">
        <w:rPr>
          <w:rFonts w:ascii="Arial" w:hAnsi="Arial" w:cs="Arial"/>
          <w:color w:val="002060"/>
          <w:sz w:val="20"/>
          <w:szCs w:val="20"/>
          <w:lang w:val="en-US"/>
        </w:rPr>
        <w:t>This is completely unacceptable</w:t>
      </w:r>
      <w:r w:rsidRPr="007402AD">
        <w:rPr>
          <w:rFonts w:ascii="Arial" w:hAnsi="Arial" w:cs="Arial"/>
          <w:color w:val="002060"/>
          <w:sz w:val="20"/>
          <w:szCs w:val="20"/>
          <w:lang w:val="en-US"/>
        </w:rPr>
        <w:t xml:space="preserve"> and </w:t>
      </w:r>
      <w:r w:rsidRPr="007402AD">
        <w:rPr>
          <w:rFonts w:ascii="Arial" w:hAnsi="Arial" w:cs="Arial"/>
          <w:color w:val="002060"/>
          <w:sz w:val="20"/>
          <w:szCs w:val="20"/>
          <w:u w:val="single"/>
          <w:lang w:val="en-US"/>
        </w:rPr>
        <w:t xml:space="preserve">a reason for considering </w:t>
      </w:r>
      <w:r w:rsidR="007664A1" w:rsidRPr="007402AD">
        <w:rPr>
          <w:rFonts w:ascii="Arial" w:hAnsi="Arial" w:cs="Arial"/>
          <w:color w:val="002060"/>
          <w:sz w:val="20"/>
          <w:szCs w:val="20"/>
          <w:u w:val="single"/>
          <w:lang w:val="en-US"/>
        </w:rPr>
        <w:t>an option of introducing positive discrimination into the electoral system</w:t>
      </w:r>
      <w:r w:rsidR="00E8415E" w:rsidRPr="007402AD">
        <w:rPr>
          <w:rFonts w:ascii="Arial" w:hAnsi="Arial" w:cs="Arial"/>
          <w:color w:val="002060"/>
          <w:sz w:val="20"/>
          <w:szCs w:val="20"/>
          <w:lang w:val="en-US"/>
        </w:rPr>
        <w:t>.</w:t>
      </w:r>
    </w:p>
    <w:p w:rsidR="00E8415E" w:rsidRPr="007402AD" w:rsidRDefault="00E8415E" w:rsidP="00E8415E">
      <w:pPr>
        <w:autoSpaceDE w:val="0"/>
        <w:autoSpaceDN w:val="0"/>
        <w:adjustRightInd w:val="0"/>
        <w:spacing w:line="360" w:lineRule="auto"/>
        <w:jc w:val="both"/>
        <w:rPr>
          <w:rFonts w:ascii="Arial" w:eastAsiaTheme="minorHAnsi" w:hAnsi="Arial" w:cs="Arial"/>
          <w:b/>
          <w:color w:val="002060"/>
          <w:sz w:val="20"/>
          <w:szCs w:val="20"/>
          <w:lang w:val="en-US" w:eastAsia="en-US"/>
        </w:rPr>
      </w:pPr>
    </w:p>
    <w:p w:rsidR="00E8415E" w:rsidRPr="007402AD" w:rsidRDefault="00DF2A66" w:rsidP="00E8415E">
      <w:pPr>
        <w:autoSpaceDE w:val="0"/>
        <w:autoSpaceDN w:val="0"/>
        <w:adjustRightInd w:val="0"/>
        <w:spacing w:line="360" w:lineRule="auto"/>
        <w:jc w:val="both"/>
        <w:rPr>
          <w:rFonts w:ascii="Arial" w:hAnsi="Arial" w:cs="Arial"/>
          <w:color w:val="002060"/>
          <w:sz w:val="20"/>
          <w:szCs w:val="20"/>
          <w:lang w:val="en-US"/>
        </w:rPr>
      </w:pPr>
      <w:r w:rsidRPr="007402AD">
        <w:rPr>
          <w:rFonts w:ascii="Arial" w:hAnsi="Arial" w:cs="Arial"/>
          <w:b/>
          <w:color w:val="002060"/>
          <w:sz w:val="20"/>
          <w:szCs w:val="20"/>
          <w:lang w:val="en-US"/>
        </w:rPr>
        <w:t xml:space="preserve">THE </w:t>
      </w:r>
      <w:r w:rsidR="00565B2D" w:rsidRPr="007402AD">
        <w:rPr>
          <w:rFonts w:ascii="Arial" w:hAnsi="Arial" w:cs="Arial"/>
          <w:b/>
          <w:color w:val="002060"/>
          <w:sz w:val="20"/>
          <w:szCs w:val="20"/>
          <w:lang w:val="en-US"/>
        </w:rPr>
        <w:t>FINANCIAL OPERATIONS OF THE BIH FEDERATION</w:t>
      </w:r>
      <w:r w:rsidRPr="007402AD">
        <w:rPr>
          <w:rFonts w:ascii="Arial" w:hAnsi="Arial" w:cs="Arial"/>
          <w:b/>
          <w:color w:val="002060"/>
          <w:sz w:val="20"/>
          <w:szCs w:val="20"/>
          <w:lang w:val="en-US"/>
        </w:rPr>
        <w:t xml:space="preserve"> HAVE AGAIN BEEN</w:t>
      </w:r>
      <w:r w:rsidR="00314A9C" w:rsidRPr="007402AD">
        <w:rPr>
          <w:rFonts w:ascii="Arial" w:hAnsi="Arial" w:cs="Arial"/>
          <w:b/>
          <w:color w:val="002060"/>
          <w:sz w:val="20"/>
          <w:szCs w:val="20"/>
          <w:lang w:val="en-US"/>
        </w:rPr>
        <w:t xml:space="preserve"> BROUGHT INTO QUESTION, AS IT</w:t>
      </w:r>
      <w:r w:rsidRPr="007402AD">
        <w:rPr>
          <w:rFonts w:ascii="Arial" w:hAnsi="Arial" w:cs="Arial"/>
          <w:b/>
          <w:color w:val="002060"/>
          <w:sz w:val="20"/>
          <w:szCs w:val="20"/>
          <w:lang w:val="en-US"/>
        </w:rPr>
        <w:t xml:space="preserve"> HAPPENED FOUR YEARS AGO</w:t>
      </w:r>
      <w:r w:rsidR="00E8415E" w:rsidRPr="007402AD">
        <w:rPr>
          <w:rFonts w:ascii="Arial" w:hAnsi="Arial" w:cs="Arial"/>
          <w:b/>
          <w:color w:val="002060"/>
          <w:sz w:val="20"/>
          <w:szCs w:val="20"/>
          <w:lang w:val="en-US"/>
        </w:rPr>
        <w:t xml:space="preserve">. </w:t>
      </w:r>
      <w:r w:rsidRPr="007402AD">
        <w:rPr>
          <w:rFonts w:ascii="Arial" w:hAnsi="Arial" w:cs="Arial"/>
          <w:color w:val="002060"/>
          <w:sz w:val="20"/>
          <w:szCs w:val="20"/>
          <w:lang w:val="en-US"/>
        </w:rPr>
        <w:t xml:space="preserve">During the last few days of 2014 the House of Representatives adopted the Decision on temporary financing for the first quarter of 2015, but the House of Peoples did not adopt the decision by December 31, 2014, because it was not established yet– the House of Peoples adopted this decision on January 30, 2015. The decision regulates financing of the BiH Federation until March 31, 2015 </w:t>
      </w:r>
      <w:r w:rsidR="00314A9C" w:rsidRPr="007402AD">
        <w:rPr>
          <w:rFonts w:ascii="Arial" w:hAnsi="Arial" w:cs="Arial"/>
          <w:color w:val="002060"/>
          <w:sz w:val="20"/>
          <w:szCs w:val="20"/>
          <w:lang w:val="en-US"/>
        </w:rPr>
        <w:t>by</w:t>
      </w:r>
      <w:r w:rsidRPr="007402AD">
        <w:rPr>
          <w:rFonts w:ascii="Arial" w:hAnsi="Arial" w:cs="Arial"/>
          <w:color w:val="002060"/>
          <w:sz w:val="20"/>
          <w:szCs w:val="20"/>
          <w:lang w:val="en-US"/>
        </w:rPr>
        <w:t xml:space="preserve"> when the FBiH Budget for 2015 has to be adopted</w:t>
      </w:r>
      <w:r w:rsidR="00E8415E" w:rsidRPr="007402AD">
        <w:rPr>
          <w:rFonts w:ascii="Arial" w:hAnsi="Arial" w:cs="Arial"/>
          <w:color w:val="002060"/>
          <w:sz w:val="20"/>
          <w:szCs w:val="20"/>
          <w:lang w:val="en-US"/>
        </w:rPr>
        <w:t>.</w:t>
      </w:r>
    </w:p>
    <w:p w:rsidR="00E8415E" w:rsidRPr="007402AD" w:rsidRDefault="00E8415E" w:rsidP="00E8415E">
      <w:pPr>
        <w:autoSpaceDE w:val="0"/>
        <w:autoSpaceDN w:val="0"/>
        <w:adjustRightInd w:val="0"/>
        <w:spacing w:line="360" w:lineRule="auto"/>
        <w:jc w:val="both"/>
        <w:rPr>
          <w:rFonts w:ascii="Arial" w:hAnsi="Arial" w:cs="Arial"/>
          <w:color w:val="002060"/>
          <w:sz w:val="20"/>
          <w:szCs w:val="20"/>
          <w:lang w:val="en-US"/>
        </w:rPr>
      </w:pPr>
    </w:p>
    <w:p w:rsidR="00E8415E" w:rsidRPr="007402AD" w:rsidRDefault="00314A9C" w:rsidP="00E8415E">
      <w:pPr>
        <w:autoSpaceDE w:val="0"/>
        <w:autoSpaceDN w:val="0"/>
        <w:adjustRightInd w:val="0"/>
        <w:spacing w:line="360" w:lineRule="auto"/>
        <w:jc w:val="both"/>
        <w:rPr>
          <w:rFonts w:ascii="Arial" w:hAnsi="Arial" w:cs="Arial"/>
          <w:color w:val="002060"/>
          <w:sz w:val="20"/>
          <w:szCs w:val="20"/>
          <w:lang w:val="en-US"/>
        </w:rPr>
      </w:pPr>
      <w:r w:rsidRPr="007402AD">
        <w:rPr>
          <w:rFonts w:ascii="Arial Bold" w:hAnsi="Arial Bold" w:cs="Arial"/>
          <w:b/>
          <w:color w:val="002060"/>
          <w:sz w:val="20"/>
          <w:szCs w:val="20"/>
          <w:lang w:val="en-US"/>
        </w:rPr>
        <w:t xml:space="preserve">NEITHER OF THE HOUSES DID ADOPT THE 2015 WORKING PROGRAMS BY THE END OF 2014, THUS FAILING TO MEET THE OBLIGATIONS SET FORTH IN THE RULES OF PROCEDURE. </w:t>
      </w:r>
      <w:r w:rsidR="006B72B4" w:rsidRPr="007402AD">
        <w:rPr>
          <w:rFonts w:ascii="Arial" w:hAnsi="Arial" w:cs="Arial"/>
          <w:color w:val="002060"/>
          <w:sz w:val="20"/>
          <w:szCs w:val="20"/>
          <w:lang w:val="en-US"/>
        </w:rPr>
        <w:t xml:space="preserve">The working program for 2015 that is harmonized with the FBiH budget and that has clearly defined deadlines and holders of obligations, has to be adopted as soon as possible and </w:t>
      </w:r>
      <w:r w:rsidRPr="007402AD">
        <w:rPr>
          <w:rFonts w:ascii="Arial" w:hAnsi="Arial" w:cs="Arial"/>
          <w:color w:val="002060"/>
          <w:sz w:val="20"/>
          <w:szCs w:val="20"/>
          <w:lang w:val="en-US"/>
        </w:rPr>
        <w:t xml:space="preserve">it has to be </w:t>
      </w:r>
      <w:r w:rsidR="006B72B4" w:rsidRPr="007402AD">
        <w:rPr>
          <w:rFonts w:ascii="Arial" w:hAnsi="Arial" w:cs="Arial"/>
          <w:color w:val="002060"/>
          <w:sz w:val="20"/>
          <w:szCs w:val="20"/>
          <w:lang w:val="en-US"/>
        </w:rPr>
        <w:t xml:space="preserve">followed by preparation </w:t>
      </w:r>
      <w:r w:rsidR="006B72B4" w:rsidRPr="007402AD">
        <w:rPr>
          <w:rFonts w:ascii="Arial" w:hAnsi="Arial" w:cs="Arial"/>
          <w:color w:val="002060"/>
          <w:sz w:val="20"/>
          <w:szCs w:val="20"/>
          <w:lang w:val="en-US"/>
        </w:rPr>
        <w:lastRenderedPageBreak/>
        <w:t>of a strategic orientation document for the four-year mandate, as a basis for preparation and development of the subsequent annual working plans</w:t>
      </w:r>
      <w:r w:rsidR="00E8415E" w:rsidRPr="007402AD">
        <w:rPr>
          <w:rFonts w:ascii="Arial" w:hAnsi="Arial" w:cs="Arial"/>
          <w:color w:val="002060"/>
          <w:sz w:val="20"/>
          <w:szCs w:val="20"/>
          <w:lang w:val="en-US"/>
        </w:rPr>
        <w:t xml:space="preserve">. </w:t>
      </w:r>
    </w:p>
    <w:p w:rsidR="00E8415E" w:rsidRPr="007402AD" w:rsidRDefault="00E8415E" w:rsidP="00E8415E">
      <w:pPr>
        <w:spacing w:line="360" w:lineRule="auto"/>
        <w:jc w:val="both"/>
        <w:rPr>
          <w:rFonts w:ascii="Arial" w:hAnsi="Arial" w:cs="Arial"/>
          <w:b/>
          <w:color w:val="002060"/>
          <w:sz w:val="20"/>
          <w:szCs w:val="20"/>
          <w:lang w:val="en-US"/>
        </w:rPr>
      </w:pPr>
    </w:p>
    <w:p w:rsidR="00E8415E" w:rsidRPr="007402AD" w:rsidRDefault="00CF2EB6" w:rsidP="00E8415E">
      <w:pPr>
        <w:spacing w:line="360" w:lineRule="auto"/>
        <w:jc w:val="both"/>
        <w:rPr>
          <w:rFonts w:ascii="Arial" w:hAnsi="Arial" w:cs="Arial"/>
          <w:color w:val="002060"/>
          <w:sz w:val="20"/>
          <w:szCs w:val="20"/>
          <w:lang w:val="en-US"/>
        </w:rPr>
      </w:pPr>
      <w:r w:rsidRPr="007402AD">
        <w:rPr>
          <w:rFonts w:ascii="Arial" w:hAnsi="Arial" w:cs="Arial"/>
          <w:b/>
          <w:color w:val="002060"/>
          <w:sz w:val="20"/>
          <w:szCs w:val="20"/>
          <w:lang w:val="en-US"/>
        </w:rPr>
        <w:t xml:space="preserve">A SIGNIFICANT NUMBER OF DOCUMENTS IN THE BIH FEDERATION PARLIAMENT ARE “IN THE PROCEDURE” (“INHERITED” FROM THE PREVIOUS PERIOD) AND WAITING DECISION TO BE MADE BY ONE OR BOTH HOUSES OF THE FBIH PARLIAMENT. </w:t>
      </w:r>
      <w:r w:rsidR="0082322F" w:rsidRPr="007402AD">
        <w:rPr>
          <w:rFonts w:ascii="Arial" w:hAnsi="Arial" w:cs="Arial"/>
          <w:color w:val="002060"/>
          <w:sz w:val="20"/>
          <w:szCs w:val="20"/>
          <w:lang w:val="en-US"/>
        </w:rPr>
        <w:t xml:space="preserve">More than 200 different measures, amongst which 87 laws and 3 strategies, are waiting on the decision of one or both Houses of the BiH Federation Parliament. This imposes the need for </w:t>
      </w:r>
      <w:r w:rsidRPr="007402AD">
        <w:rPr>
          <w:rFonts w:ascii="Arial" w:hAnsi="Arial" w:cs="Arial"/>
          <w:color w:val="002060"/>
          <w:sz w:val="20"/>
          <w:szCs w:val="20"/>
          <w:lang w:val="en-US"/>
        </w:rPr>
        <w:t xml:space="preserve">staring with </w:t>
      </w:r>
      <w:r w:rsidR="0082322F" w:rsidRPr="007402AD">
        <w:rPr>
          <w:rFonts w:ascii="Arial" w:hAnsi="Arial" w:cs="Arial"/>
          <w:color w:val="002060"/>
          <w:sz w:val="20"/>
          <w:szCs w:val="20"/>
          <w:lang w:val="en-US"/>
        </w:rPr>
        <w:t>intensive labor, aimed at faster realization of these backlogs</w:t>
      </w:r>
      <w:r w:rsidR="00E8415E" w:rsidRPr="007402AD">
        <w:rPr>
          <w:rFonts w:ascii="Arial" w:hAnsi="Arial" w:cs="Arial"/>
          <w:color w:val="002060"/>
          <w:sz w:val="20"/>
          <w:szCs w:val="20"/>
          <w:lang w:val="en-US"/>
        </w:rPr>
        <w:t>.</w:t>
      </w:r>
    </w:p>
    <w:p w:rsidR="00E8415E" w:rsidRPr="007402AD" w:rsidRDefault="00E8415E" w:rsidP="00E8415E">
      <w:pPr>
        <w:spacing w:line="360" w:lineRule="auto"/>
        <w:jc w:val="both"/>
        <w:rPr>
          <w:rFonts w:ascii="Arial" w:hAnsi="Arial" w:cs="Arial"/>
          <w:color w:val="002060"/>
          <w:sz w:val="20"/>
          <w:szCs w:val="20"/>
          <w:lang w:val="en-US"/>
        </w:rPr>
      </w:pPr>
    </w:p>
    <w:p w:rsidR="00E8415E" w:rsidRPr="007402AD" w:rsidRDefault="00F12B36" w:rsidP="00E8415E">
      <w:pPr>
        <w:autoSpaceDE w:val="0"/>
        <w:autoSpaceDN w:val="0"/>
        <w:adjustRightInd w:val="0"/>
        <w:spacing w:before="100" w:after="240" w:line="360" w:lineRule="auto"/>
        <w:jc w:val="both"/>
        <w:rPr>
          <w:rFonts w:ascii="Arial" w:hAnsi="Arial" w:cs="Arial"/>
          <w:color w:val="002060"/>
          <w:sz w:val="20"/>
          <w:szCs w:val="20"/>
          <w:lang w:val="en-US"/>
        </w:rPr>
      </w:pPr>
      <w:r w:rsidRPr="007402AD">
        <w:rPr>
          <w:rFonts w:ascii="Arial" w:hAnsi="Arial" w:cs="Arial"/>
          <w:b/>
          <w:color w:val="002060"/>
          <w:sz w:val="20"/>
          <w:szCs w:val="20"/>
          <w:lang w:val="en-US"/>
        </w:rPr>
        <w:t xml:space="preserve">THE DRAFT LAW ON CHANGES TO THE LAW ON SALARIES AND BENEFITS IN THE BODIES OF AUTHORITY OF THE FEDERATION OF BOSNIA AND HERZEGOVINA IS IN THE PROCEDURE, AND THIS LAW WAS PART OF THE CCI’S RECOMMENDATIONS TO ALL BODIES OF AUTHORITY, INCLUDING THE BIH FEDERATION PARLIAMENT. </w:t>
      </w:r>
      <w:r w:rsidR="0082322F" w:rsidRPr="007402AD">
        <w:rPr>
          <w:rFonts w:ascii="Arial" w:hAnsi="Arial" w:cs="Arial"/>
          <w:color w:val="002060"/>
          <w:sz w:val="20"/>
          <w:szCs w:val="20"/>
          <w:lang w:val="en-US"/>
        </w:rPr>
        <w:t xml:space="preserve">Just to recall that according to the Law on salaries and benefits in the bodies of authority of the BiH Federation, which entered into force in August 2010, councilors and delegates, who did not conclude an employment contract </w:t>
      </w:r>
      <w:r w:rsidR="001731A9" w:rsidRPr="007402AD">
        <w:rPr>
          <w:rFonts w:ascii="Arial" w:hAnsi="Arial" w:cs="Arial"/>
          <w:color w:val="002060"/>
          <w:sz w:val="20"/>
          <w:szCs w:val="20"/>
          <w:lang w:val="en-US"/>
        </w:rPr>
        <w:t>or who do not meet retirement requirements</w:t>
      </w:r>
      <w:r w:rsidRPr="007402AD">
        <w:rPr>
          <w:rFonts w:ascii="Arial" w:hAnsi="Arial" w:cs="Arial"/>
          <w:color w:val="002060"/>
          <w:sz w:val="20"/>
          <w:szCs w:val="20"/>
          <w:lang w:val="en-US"/>
        </w:rPr>
        <w:t>after termination of the mandate</w:t>
      </w:r>
      <w:r w:rsidR="001731A9" w:rsidRPr="007402AD">
        <w:rPr>
          <w:rFonts w:ascii="Arial" w:hAnsi="Arial" w:cs="Arial"/>
          <w:color w:val="002060"/>
          <w:sz w:val="20"/>
          <w:szCs w:val="20"/>
          <w:lang w:val="en-US"/>
        </w:rPr>
        <w:t>, are entitled to receive remuneration for one year</w:t>
      </w:r>
      <w:r w:rsidR="004458AB" w:rsidRPr="007402AD">
        <w:rPr>
          <w:rFonts w:ascii="Arial" w:hAnsi="Arial" w:cs="Arial"/>
          <w:color w:val="002060"/>
          <w:sz w:val="20"/>
          <w:szCs w:val="20"/>
          <w:lang w:val="en-US"/>
        </w:rPr>
        <w:t>. There is consensus in the public about the need to terminate this privilege and it was confirmed at the mass social protests in February of 2014, when this request was among the ones that were frequently raised</w:t>
      </w:r>
      <w:r w:rsidR="00303DAA" w:rsidRPr="007402AD">
        <w:rPr>
          <w:rFonts w:ascii="Arial" w:hAnsi="Arial" w:cs="Arial"/>
          <w:color w:val="002060"/>
          <w:sz w:val="20"/>
          <w:szCs w:val="20"/>
          <w:lang w:val="en-US"/>
        </w:rPr>
        <w:t>.</w:t>
      </w:r>
    </w:p>
    <w:p w:rsidR="00E8415E" w:rsidRPr="007402AD" w:rsidRDefault="00F12B36" w:rsidP="00E8415E">
      <w:pPr>
        <w:autoSpaceDE w:val="0"/>
        <w:autoSpaceDN w:val="0"/>
        <w:adjustRightInd w:val="0"/>
        <w:spacing w:before="100" w:after="240" w:line="360" w:lineRule="auto"/>
        <w:jc w:val="both"/>
        <w:rPr>
          <w:rFonts w:ascii="Arial" w:hAnsi="Arial" w:cs="Arial"/>
          <w:color w:val="002060"/>
          <w:sz w:val="20"/>
          <w:szCs w:val="20"/>
          <w:lang w:val="en-US"/>
        </w:rPr>
      </w:pPr>
      <w:r w:rsidRPr="007402AD">
        <w:rPr>
          <w:rFonts w:ascii="Arial" w:hAnsi="Arial" w:cs="Arial"/>
          <w:b/>
          <w:color w:val="002060"/>
          <w:sz w:val="20"/>
          <w:szCs w:val="20"/>
          <w:lang w:val="en-US"/>
        </w:rPr>
        <w:t xml:space="preserve">ALREADY AT THE BEGINNING OF THE MANDATE WE ARE DETECTING IRRESPONSIBLE BEHAVIOR OF SOME MEMBERS. </w:t>
      </w:r>
      <w:r w:rsidR="004458AB" w:rsidRPr="007402AD">
        <w:rPr>
          <w:rFonts w:ascii="Arial" w:hAnsi="Arial" w:cs="Arial"/>
          <w:color w:val="002060"/>
          <w:sz w:val="20"/>
          <w:szCs w:val="20"/>
          <w:lang w:val="en-US"/>
        </w:rPr>
        <w:t xml:space="preserve">Reviewing the voting </w:t>
      </w:r>
      <w:r w:rsidRPr="007402AD">
        <w:rPr>
          <w:rFonts w:ascii="Arial" w:hAnsi="Arial" w:cs="Arial"/>
          <w:color w:val="002060"/>
          <w:sz w:val="20"/>
          <w:szCs w:val="20"/>
          <w:lang w:val="en-US"/>
        </w:rPr>
        <w:t xml:space="preserve">statistic </w:t>
      </w:r>
      <w:r w:rsidR="004458AB" w:rsidRPr="007402AD">
        <w:rPr>
          <w:rFonts w:ascii="Arial" w:hAnsi="Arial" w:cs="Arial"/>
          <w:color w:val="002060"/>
          <w:sz w:val="20"/>
          <w:szCs w:val="20"/>
          <w:lang w:val="en-US"/>
        </w:rPr>
        <w:t>from the second session of the House of Representatives of the FBiH Parliament (absent, by agenda items: 19, 20, 18 members) it is evident that already at the beginning of the mandate we observe significant unjustified absence of members from the sessions. It is a problem that has been “dragged on” the entire previous mandate, even though the Parliament has access to efficient mechanisms to d</w:t>
      </w:r>
      <w:r w:rsidR="001D5427" w:rsidRPr="007402AD">
        <w:rPr>
          <w:rFonts w:ascii="Arial" w:hAnsi="Arial" w:cs="Arial"/>
          <w:color w:val="002060"/>
          <w:sz w:val="20"/>
          <w:szCs w:val="20"/>
          <w:lang w:val="en-US"/>
        </w:rPr>
        <w:t xml:space="preserve">etect and sanction behavior of the members that is not in line with their obligations and the confidence </w:t>
      </w:r>
      <w:r w:rsidRPr="007402AD">
        <w:rPr>
          <w:rFonts w:ascii="Arial" w:hAnsi="Arial" w:cs="Arial"/>
          <w:color w:val="002060"/>
          <w:sz w:val="20"/>
          <w:szCs w:val="20"/>
          <w:lang w:val="en-US"/>
        </w:rPr>
        <w:t>conferred</w:t>
      </w:r>
      <w:r w:rsidR="001D5427" w:rsidRPr="007402AD">
        <w:rPr>
          <w:rFonts w:ascii="Arial" w:hAnsi="Arial" w:cs="Arial"/>
          <w:color w:val="002060"/>
          <w:sz w:val="20"/>
          <w:szCs w:val="20"/>
          <w:lang w:val="en-US"/>
        </w:rPr>
        <w:t xml:space="preserve"> to them by the citizens they should represent and in whose interest they should work</w:t>
      </w:r>
      <w:r w:rsidR="00477ED2" w:rsidRPr="007402AD">
        <w:rPr>
          <w:rFonts w:ascii="Arial" w:hAnsi="Arial" w:cs="Arial"/>
          <w:color w:val="002060"/>
          <w:sz w:val="20"/>
          <w:szCs w:val="20"/>
          <w:lang w:val="en-US"/>
        </w:rPr>
        <w:t>.</w:t>
      </w:r>
    </w:p>
    <w:p w:rsidR="00E8415E" w:rsidRPr="007402AD" w:rsidRDefault="00F12B36" w:rsidP="00E87499">
      <w:pPr>
        <w:spacing w:before="100" w:beforeAutospacing="1" w:after="100" w:afterAutospacing="1" w:line="360" w:lineRule="auto"/>
        <w:jc w:val="both"/>
        <w:rPr>
          <w:rFonts w:ascii="Arial" w:hAnsi="Arial" w:cs="Arial"/>
          <w:b/>
          <w:color w:val="002060"/>
          <w:sz w:val="20"/>
          <w:szCs w:val="20"/>
          <w:lang w:val="en-US"/>
        </w:rPr>
      </w:pPr>
      <w:r w:rsidRPr="007402AD">
        <w:rPr>
          <w:rFonts w:ascii="Arial" w:hAnsi="Arial" w:cs="Arial"/>
          <w:b/>
          <w:color w:val="002060"/>
          <w:sz w:val="20"/>
          <w:szCs w:val="20"/>
          <w:lang w:val="en-US"/>
        </w:rPr>
        <w:t>SUMMATIVELY THE FBIH PARLIAMENT IN THE LAST QUARTER OF 2014 HAS SHOWN INADEQUATE TRANSPARENCY, POOR EFFICIENCY AND LACK OF RESPONSIBILITY IN ITS WORK. NAMELY, THE NEW COMPOSITION HAS HAD A POOR START. THE TRUTH TO BE TOLD, IT IS NOT COMPLETELY ITS FAULT.</w:t>
      </w:r>
    </w:p>
    <w:p w:rsidR="002C0DE8" w:rsidRPr="007402AD" w:rsidRDefault="002C0DE8" w:rsidP="00303DAA">
      <w:pPr>
        <w:jc w:val="center"/>
        <w:rPr>
          <w:rFonts w:ascii="Arial" w:hAnsi="Arial" w:cs="Arial"/>
          <w:b/>
          <w:caps/>
          <w:color w:val="FF0000"/>
          <w:sz w:val="20"/>
          <w:szCs w:val="20"/>
          <w:lang w:val="en-US"/>
        </w:rPr>
      </w:pPr>
      <w:r w:rsidRPr="007402AD">
        <w:rPr>
          <w:rFonts w:ascii="Arial" w:hAnsi="Arial" w:cs="Arial"/>
          <w:color w:val="000000"/>
          <w:sz w:val="20"/>
          <w:szCs w:val="20"/>
          <w:lang w:val="en-US"/>
        </w:rPr>
        <w:t>*  *  *</w:t>
      </w:r>
    </w:p>
    <w:p w:rsidR="00303DAA" w:rsidRPr="007402AD" w:rsidRDefault="00303DAA">
      <w:pPr>
        <w:rPr>
          <w:rFonts w:ascii="Arial" w:hAnsi="Arial" w:cs="Arial"/>
          <w:b/>
          <w:sz w:val="20"/>
          <w:szCs w:val="20"/>
          <w:lang w:val="en-US"/>
        </w:rPr>
      </w:pPr>
      <w:r w:rsidRPr="007402AD">
        <w:rPr>
          <w:rFonts w:ascii="Arial" w:hAnsi="Arial" w:cs="Arial"/>
          <w:b/>
          <w:sz w:val="20"/>
          <w:szCs w:val="20"/>
          <w:lang w:val="en-US"/>
        </w:rPr>
        <w:br w:type="page"/>
      </w:r>
    </w:p>
    <w:p w:rsidR="006F03D2" w:rsidRPr="007402AD" w:rsidRDefault="001A3949" w:rsidP="00D15576">
      <w:pPr>
        <w:shd w:val="clear" w:color="auto" w:fill="002060"/>
        <w:spacing w:line="360" w:lineRule="auto"/>
        <w:jc w:val="center"/>
        <w:rPr>
          <w:rFonts w:ascii="Arial" w:hAnsi="Arial" w:cs="Arial"/>
          <w:b/>
          <w:color w:val="FFFFFF" w:themeColor="background1"/>
          <w:sz w:val="20"/>
          <w:szCs w:val="20"/>
          <w:lang w:val="en-US"/>
        </w:rPr>
      </w:pPr>
      <w:r w:rsidRPr="007402AD">
        <w:rPr>
          <w:rFonts w:ascii="Arial" w:hAnsi="Arial" w:cs="Arial"/>
          <w:b/>
          <w:color w:val="FFFFFF" w:themeColor="background1"/>
          <w:sz w:val="20"/>
          <w:szCs w:val="20"/>
          <w:lang w:val="en-US"/>
        </w:rPr>
        <w:lastRenderedPageBreak/>
        <w:t>FBIH GOVERNMENT</w:t>
      </w:r>
      <w:r w:rsidR="007440A8" w:rsidRPr="007402AD">
        <w:rPr>
          <w:rFonts w:ascii="Arial" w:hAnsi="Arial" w:cs="Arial"/>
          <w:b/>
          <w:color w:val="FFFFFF" w:themeColor="background1"/>
          <w:sz w:val="20"/>
          <w:szCs w:val="20"/>
          <w:lang w:val="en-US"/>
        </w:rPr>
        <w:t xml:space="preserve"> 12.10 – 31.12.</w:t>
      </w:r>
      <w:r w:rsidR="003B1F23" w:rsidRPr="007402AD">
        <w:rPr>
          <w:rFonts w:ascii="Arial" w:hAnsi="Arial" w:cs="Arial"/>
          <w:b/>
          <w:color w:val="FFFFFF" w:themeColor="background1"/>
          <w:sz w:val="20"/>
          <w:szCs w:val="20"/>
          <w:lang w:val="en-US"/>
        </w:rPr>
        <w:t>2014</w:t>
      </w:r>
    </w:p>
    <w:p w:rsidR="007440A8" w:rsidRPr="007402AD" w:rsidRDefault="007440A8" w:rsidP="00B575A6">
      <w:pPr>
        <w:autoSpaceDE w:val="0"/>
        <w:autoSpaceDN w:val="0"/>
        <w:adjustRightInd w:val="0"/>
        <w:spacing w:line="360" w:lineRule="auto"/>
        <w:jc w:val="both"/>
        <w:rPr>
          <w:rFonts w:ascii="Arial" w:hAnsi="Arial" w:cs="Arial"/>
          <w:b/>
          <w:color w:val="FF0000"/>
          <w:sz w:val="20"/>
          <w:szCs w:val="20"/>
          <w:lang w:val="en-US"/>
        </w:rPr>
      </w:pPr>
    </w:p>
    <w:p w:rsidR="00303DAA" w:rsidRPr="007402AD" w:rsidRDefault="00F12B36" w:rsidP="00303DAA">
      <w:pPr>
        <w:autoSpaceDE w:val="0"/>
        <w:autoSpaceDN w:val="0"/>
        <w:adjustRightInd w:val="0"/>
        <w:spacing w:line="360" w:lineRule="auto"/>
        <w:jc w:val="both"/>
        <w:rPr>
          <w:rFonts w:ascii="Arial" w:hAnsi="Arial" w:cs="Arial"/>
          <w:b/>
          <w:color w:val="002060"/>
          <w:sz w:val="20"/>
          <w:szCs w:val="20"/>
          <w:lang w:val="en-US"/>
        </w:rPr>
      </w:pPr>
      <w:r w:rsidRPr="007402AD">
        <w:rPr>
          <w:rFonts w:ascii="Arial" w:hAnsi="Arial" w:cs="Arial"/>
          <w:b/>
          <w:color w:val="002060"/>
          <w:sz w:val="20"/>
          <w:szCs w:val="20"/>
          <w:lang w:val="en-US"/>
        </w:rPr>
        <w:t xml:space="preserve">THE GOVERNMENT THAT HAS SURVIVED WITHHOLDING OF THE PARLIAMENT’S SUPPORT, MASS PROTESTS AT WHICH ITS WITHDRAWAL WAS (ALSO) DEMANDED, RADICAL INTERNAL TURBULENCES – SUBSISTS EVEN AFTER THE ELECTIONS WERE HELD, IN A SO-CALLED TECHNICAL MANDATE, MONTHS AFTER IT WAS CONFIRMED (ALSO AT THE ELECTIONS), THAT THE DEMOCRATICALLY EXPRESSED WILL OF THE VOTERS IS DIFFERENT. </w:t>
      </w:r>
      <w:r w:rsidR="00B4507C" w:rsidRPr="007402AD">
        <w:rPr>
          <w:rFonts w:ascii="Arial" w:hAnsi="Arial" w:cs="Arial"/>
          <w:color w:val="002060"/>
          <w:sz w:val="20"/>
          <w:szCs w:val="20"/>
          <w:lang w:val="en-US"/>
        </w:rPr>
        <w:t>Incompetence of the political elite, its obsession with personal and party interests at the expense of interests of the communities and complexity of the political system and the constitutional solutions, which are</w:t>
      </w:r>
      <w:r w:rsidRPr="007402AD">
        <w:rPr>
          <w:rFonts w:ascii="Arial" w:hAnsi="Arial" w:cs="Arial"/>
          <w:color w:val="002060"/>
          <w:sz w:val="20"/>
          <w:szCs w:val="20"/>
          <w:lang w:val="en-US"/>
        </w:rPr>
        <w:t xml:space="preserve"> a</w:t>
      </w:r>
      <w:r w:rsidR="00B4507C" w:rsidRPr="007402AD">
        <w:rPr>
          <w:rFonts w:ascii="Arial" w:hAnsi="Arial" w:cs="Arial"/>
          <w:color w:val="002060"/>
          <w:sz w:val="20"/>
          <w:szCs w:val="20"/>
          <w:lang w:val="en-US"/>
        </w:rPr>
        <w:t xml:space="preserve"> productive ground for different obstructions and manipulations, are causes </w:t>
      </w:r>
      <w:r w:rsidRPr="007402AD">
        <w:rPr>
          <w:rFonts w:ascii="Arial" w:hAnsi="Arial" w:cs="Arial"/>
          <w:color w:val="002060"/>
          <w:sz w:val="20"/>
          <w:szCs w:val="20"/>
          <w:lang w:val="en-US"/>
        </w:rPr>
        <w:t xml:space="preserve">resting </w:t>
      </w:r>
      <w:r w:rsidR="00B4507C" w:rsidRPr="007402AD">
        <w:rPr>
          <w:rFonts w:ascii="Arial" w:hAnsi="Arial" w:cs="Arial"/>
          <w:color w:val="002060"/>
          <w:sz w:val="20"/>
          <w:szCs w:val="20"/>
          <w:lang w:val="en-US"/>
        </w:rPr>
        <w:t xml:space="preserve">behind the fact that </w:t>
      </w:r>
      <w:r w:rsidR="00E06B31" w:rsidRPr="007402AD">
        <w:rPr>
          <w:rFonts w:ascii="Arial" w:hAnsi="Arial" w:cs="Arial"/>
          <w:color w:val="002060"/>
          <w:sz w:val="20"/>
          <w:szCs w:val="20"/>
          <w:lang w:val="en-US"/>
        </w:rPr>
        <w:t xml:space="preserve">we are now in the fifth month after the elections and that </w:t>
      </w:r>
      <w:r w:rsidR="00B4507C" w:rsidRPr="007402AD">
        <w:rPr>
          <w:rFonts w:ascii="Arial" w:hAnsi="Arial" w:cs="Arial"/>
          <w:color w:val="002060"/>
          <w:sz w:val="20"/>
          <w:szCs w:val="20"/>
          <w:lang w:val="en-US"/>
        </w:rPr>
        <w:t>the new government is still not elected</w:t>
      </w:r>
      <w:r w:rsidR="00E06B31" w:rsidRPr="007402AD">
        <w:rPr>
          <w:rFonts w:ascii="Arial" w:hAnsi="Arial" w:cs="Arial"/>
          <w:color w:val="002060"/>
          <w:sz w:val="20"/>
          <w:szCs w:val="20"/>
          <w:lang w:val="en-US"/>
        </w:rPr>
        <w:t>. It is not known when it is going to happen</w:t>
      </w:r>
      <w:r w:rsidR="00D15576" w:rsidRPr="007402AD">
        <w:rPr>
          <w:rFonts w:ascii="Arial" w:hAnsi="Arial" w:cs="Arial"/>
          <w:color w:val="002060"/>
          <w:sz w:val="20"/>
          <w:szCs w:val="20"/>
          <w:lang w:val="en-US"/>
        </w:rPr>
        <w:t>.</w:t>
      </w:r>
    </w:p>
    <w:p w:rsidR="00B575A6" w:rsidRPr="007402AD" w:rsidRDefault="00B575A6" w:rsidP="00B575A6">
      <w:pPr>
        <w:autoSpaceDE w:val="0"/>
        <w:autoSpaceDN w:val="0"/>
        <w:adjustRightInd w:val="0"/>
        <w:spacing w:line="360" w:lineRule="auto"/>
        <w:jc w:val="both"/>
        <w:rPr>
          <w:rFonts w:ascii="Arial" w:hAnsi="Arial" w:cs="Arial"/>
          <w:b/>
          <w:sz w:val="20"/>
          <w:szCs w:val="20"/>
          <w:lang w:val="en-US"/>
        </w:rPr>
      </w:pPr>
    </w:p>
    <w:p w:rsidR="00B575A6" w:rsidRPr="007402AD" w:rsidRDefault="00F12B36" w:rsidP="00B575A6">
      <w:pPr>
        <w:autoSpaceDE w:val="0"/>
        <w:autoSpaceDN w:val="0"/>
        <w:adjustRightInd w:val="0"/>
        <w:spacing w:line="360" w:lineRule="auto"/>
        <w:jc w:val="both"/>
        <w:rPr>
          <w:rFonts w:ascii="Arial" w:hAnsi="Arial" w:cs="Arial"/>
          <w:color w:val="002060"/>
          <w:sz w:val="20"/>
          <w:szCs w:val="20"/>
          <w:lang w:val="en-US"/>
        </w:rPr>
      </w:pPr>
      <w:r w:rsidRPr="007402AD">
        <w:rPr>
          <w:rFonts w:ascii="Arial" w:hAnsi="Arial" w:cs="Arial"/>
          <w:b/>
          <w:color w:val="002060"/>
          <w:sz w:val="20"/>
          <w:szCs w:val="20"/>
          <w:lang w:val="en-US"/>
        </w:rPr>
        <w:t xml:space="preserve">THE SLOW PROCESS OF REACHING A POLITICAL AGREEMENT REGARDING ESTABLISHMENT OF THE NEW GOVERNMENT HAS LED TO THE SITUATION THAT BIH FEDERATION STARTED YEAR 2015 WITHOUT A BUDGET, THUS VIOLATING THE LAW ON BUDGETS OF THE BIH FEDERATION. </w:t>
      </w:r>
      <w:r w:rsidR="00B575A6" w:rsidRPr="007402AD">
        <w:rPr>
          <w:rFonts w:ascii="Arial" w:hAnsi="Arial" w:cs="Arial"/>
          <w:color w:val="002060"/>
          <w:sz w:val="20"/>
          <w:szCs w:val="20"/>
          <w:lang w:val="en-US"/>
        </w:rPr>
        <w:t>Finan</w:t>
      </w:r>
      <w:r w:rsidR="00E06B31" w:rsidRPr="007402AD">
        <w:rPr>
          <w:rFonts w:ascii="Arial" w:hAnsi="Arial" w:cs="Arial"/>
          <w:color w:val="002060"/>
          <w:sz w:val="20"/>
          <w:szCs w:val="20"/>
          <w:lang w:val="en-US"/>
        </w:rPr>
        <w:t>cing in the first quarter of 2015 is regulated by the Decision on temporary financing. On the other hand the 2015 budget in the other BiH entity was adopted on time, December 28, 2014</w:t>
      </w:r>
      <w:r w:rsidR="00B575A6" w:rsidRPr="007402AD">
        <w:rPr>
          <w:rFonts w:ascii="Arial" w:hAnsi="Arial" w:cs="Arial"/>
          <w:color w:val="002060"/>
          <w:sz w:val="20"/>
          <w:szCs w:val="20"/>
          <w:lang w:val="en-US"/>
        </w:rPr>
        <w:t>.</w:t>
      </w:r>
    </w:p>
    <w:p w:rsidR="00B575A6" w:rsidRPr="007402AD" w:rsidRDefault="00B575A6" w:rsidP="00B575A6">
      <w:pPr>
        <w:autoSpaceDE w:val="0"/>
        <w:autoSpaceDN w:val="0"/>
        <w:adjustRightInd w:val="0"/>
        <w:spacing w:line="360" w:lineRule="auto"/>
        <w:jc w:val="both"/>
        <w:rPr>
          <w:rFonts w:ascii="Arial" w:hAnsi="Arial" w:cs="Arial"/>
          <w:b/>
          <w:sz w:val="20"/>
          <w:szCs w:val="20"/>
          <w:lang w:val="en-US"/>
        </w:rPr>
      </w:pPr>
    </w:p>
    <w:p w:rsidR="00B575A6" w:rsidRPr="007402AD" w:rsidRDefault="00E06B31" w:rsidP="00B575A6">
      <w:pPr>
        <w:autoSpaceDE w:val="0"/>
        <w:autoSpaceDN w:val="0"/>
        <w:adjustRightInd w:val="0"/>
        <w:spacing w:line="360" w:lineRule="auto"/>
        <w:jc w:val="both"/>
        <w:rPr>
          <w:rFonts w:ascii="Arial" w:hAnsi="Arial" w:cs="Arial"/>
          <w:color w:val="002060"/>
          <w:sz w:val="20"/>
          <w:szCs w:val="20"/>
          <w:lang w:val="en-US"/>
        </w:rPr>
      </w:pPr>
      <w:r w:rsidRPr="007402AD">
        <w:rPr>
          <w:rFonts w:ascii="Arial" w:hAnsi="Arial" w:cs="Arial"/>
          <w:b/>
          <w:color w:val="002060"/>
          <w:sz w:val="20"/>
          <w:szCs w:val="20"/>
          <w:lang w:val="en-US"/>
        </w:rPr>
        <w:t>PECULARITIES WITH REGARD TO THE FBIH GOVERNMENT NEVER END: WORKING IN TECHNICAL MANDATE</w:t>
      </w:r>
      <w:r w:rsidR="00F12B36" w:rsidRPr="007402AD">
        <w:rPr>
          <w:rFonts w:ascii="Arial" w:hAnsi="Arial" w:cs="Arial"/>
          <w:b/>
          <w:color w:val="002060"/>
          <w:sz w:val="20"/>
          <w:szCs w:val="20"/>
          <w:lang w:val="en-US"/>
        </w:rPr>
        <w:t xml:space="preserve">(AS WELL) </w:t>
      </w:r>
      <w:r w:rsidRPr="007402AD">
        <w:rPr>
          <w:rFonts w:ascii="Arial" w:hAnsi="Arial" w:cs="Arial"/>
          <w:b/>
          <w:color w:val="002060"/>
          <w:sz w:val="20"/>
          <w:szCs w:val="20"/>
          <w:lang w:val="en-US"/>
        </w:rPr>
        <w:t xml:space="preserve">THE GOVERNMENT OF </w:t>
      </w:r>
      <w:r w:rsidR="00F12B36" w:rsidRPr="007402AD">
        <w:rPr>
          <w:rFonts w:ascii="Arial" w:hAnsi="Arial" w:cs="Arial"/>
          <w:b/>
          <w:color w:val="002060"/>
          <w:sz w:val="20"/>
          <w:szCs w:val="20"/>
          <w:lang w:val="en-US"/>
        </w:rPr>
        <w:t xml:space="preserve">THE </w:t>
      </w:r>
      <w:r w:rsidRPr="007402AD">
        <w:rPr>
          <w:rFonts w:ascii="Arial" w:hAnsi="Arial" w:cs="Arial"/>
          <w:b/>
          <w:color w:val="002060"/>
          <w:sz w:val="20"/>
          <w:szCs w:val="20"/>
          <w:lang w:val="en-US"/>
        </w:rPr>
        <w:t>PRIME MINISTER NIKŠIĆ HAS REALIZED MORE MEASURES THAN IN PREVIOUS QUARTERS</w:t>
      </w:r>
      <w:r w:rsidR="00B575A6" w:rsidRPr="007402AD">
        <w:rPr>
          <w:rFonts w:ascii="Arial" w:hAnsi="Arial" w:cs="Arial"/>
          <w:b/>
          <w:color w:val="002060"/>
          <w:sz w:val="20"/>
          <w:szCs w:val="20"/>
          <w:lang w:val="en-US"/>
        </w:rPr>
        <w:t xml:space="preserve">. </w:t>
      </w:r>
      <w:r w:rsidR="00A26749" w:rsidRPr="007402AD">
        <w:rPr>
          <w:rFonts w:ascii="Arial" w:hAnsi="Arial" w:cs="Arial"/>
          <w:color w:val="002060"/>
          <w:sz w:val="20"/>
          <w:szCs w:val="20"/>
          <w:lang w:val="en-US"/>
        </w:rPr>
        <w:t xml:space="preserve">In the last (less than) three months of 2014, the Government has discussed 624 measures on its agendas (total of the items and sub-items). Even though the Government has been partly working in technical mandate there are no deviations in parameters with </w:t>
      </w:r>
      <w:r w:rsidR="00F12B36" w:rsidRPr="007402AD">
        <w:rPr>
          <w:rFonts w:ascii="Arial" w:hAnsi="Arial" w:cs="Arial"/>
          <w:color w:val="002060"/>
          <w:sz w:val="20"/>
          <w:szCs w:val="20"/>
          <w:lang w:val="en-US"/>
        </w:rPr>
        <w:t xml:space="preserve">regard to </w:t>
      </w:r>
      <w:r w:rsidR="00A26749" w:rsidRPr="007402AD">
        <w:rPr>
          <w:rFonts w:ascii="Arial" w:hAnsi="Arial" w:cs="Arial"/>
          <w:color w:val="002060"/>
          <w:sz w:val="20"/>
          <w:szCs w:val="20"/>
          <w:lang w:val="en-US"/>
        </w:rPr>
        <w:t xml:space="preserve">the working tempo of the Government during the previous portion of the mandate. For example, in the first quarter of 2014 </w:t>
      </w:r>
      <w:r w:rsidR="00793709" w:rsidRPr="007402AD">
        <w:rPr>
          <w:rFonts w:ascii="Arial" w:hAnsi="Arial" w:cs="Arial"/>
          <w:color w:val="002060"/>
          <w:sz w:val="20"/>
          <w:szCs w:val="20"/>
          <w:lang w:val="en-US"/>
        </w:rPr>
        <w:t>the</w:t>
      </w:r>
      <w:r w:rsidR="00A26749" w:rsidRPr="007402AD">
        <w:rPr>
          <w:rFonts w:ascii="Arial" w:hAnsi="Arial" w:cs="Arial"/>
          <w:color w:val="002060"/>
          <w:sz w:val="20"/>
          <w:szCs w:val="20"/>
          <w:lang w:val="en-US"/>
        </w:rPr>
        <w:t xml:space="preserve"> Government had considered 595 measures</w:t>
      </w:r>
      <w:r w:rsidR="00793709" w:rsidRPr="007402AD">
        <w:rPr>
          <w:rFonts w:ascii="Arial" w:hAnsi="Arial" w:cs="Arial"/>
          <w:color w:val="002060"/>
          <w:sz w:val="20"/>
          <w:szCs w:val="20"/>
          <w:lang w:val="en-US"/>
        </w:rPr>
        <w:t xml:space="preserve"> (the total of items and sub-items). Unfortunately, in all this, the Government </w:t>
      </w:r>
      <w:r w:rsidR="00D51A00" w:rsidRPr="007402AD">
        <w:rPr>
          <w:rFonts w:ascii="Arial" w:hAnsi="Arial" w:cs="Arial"/>
          <w:color w:val="002060"/>
          <w:sz w:val="20"/>
          <w:szCs w:val="20"/>
          <w:lang w:val="en-US"/>
        </w:rPr>
        <w:t xml:space="preserve">was dealing </w:t>
      </w:r>
      <w:r w:rsidR="00793709" w:rsidRPr="007402AD">
        <w:rPr>
          <w:rFonts w:ascii="Arial" w:hAnsi="Arial" w:cs="Arial"/>
          <w:color w:val="002060"/>
          <w:sz w:val="20"/>
          <w:szCs w:val="20"/>
          <w:lang w:val="en-US"/>
        </w:rPr>
        <w:t>with certain things that it should</w:t>
      </w:r>
      <w:r w:rsidR="00D51A00" w:rsidRPr="007402AD">
        <w:rPr>
          <w:rFonts w:ascii="Arial" w:hAnsi="Arial" w:cs="Arial"/>
          <w:color w:val="002060"/>
          <w:sz w:val="20"/>
          <w:szCs w:val="20"/>
          <w:lang w:val="en-US"/>
        </w:rPr>
        <w:t xml:space="preserve"> better have avoided….</w:t>
      </w:r>
    </w:p>
    <w:p w:rsidR="00B575A6" w:rsidRPr="007402AD" w:rsidRDefault="00B575A6" w:rsidP="00B575A6">
      <w:pPr>
        <w:autoSpaceDE w:val="0"/>
        <w:autoSpaceDN w:val="0"/>
        <w:adjustRightInd w:val="0"/>
        <w:spacing w:line="360" w:lineRule="auto"/>
        <w:jc w:val="both"/>
        <w:rPr>
          <w:rFonts w:ascii="Arial" w:hAnsi="Arial" w:cs="Arial"/>
          <w:b/>
          <w:i/>
          <w:color w:val="FF0000"/>
          <w:sz w:val="16"/>
          <w:szCs w:val="16"/>
          <w:lang w:val="en-US"/>
        </w:rPr>
      </w:pPr>
    </w:p>
    <w:p w:rsidR="00B575A6" w:rsidRPr="007402AD" w:rsidRDefault="00F12B36" w:rsidP="00B575A6">
      <w:pPr>
        <w:autoSpaceDE w:val="0"/>
        <w:autoSpaceDN w:val="0"/>
        <w:adjustRightInd w:val="0"/>
        <w:spacing w:line="360" w:lineRule="auto"/>
        <w:jc w:val="both"/>
        <w:rPr>
          <w:rFonts w:ascii="Arial" w:hAnsi="Arial" w:cs="Arial"/>
          <w:color w:val="002060"/>
          <w:sz w:val="20"/>
          <w:szCs w:val="20"/>
          <w:lang w:val="en-US"/>
        </w:rPr>
      </w:pPr>
      <w:r w:rsidRPr="007402AD">
        <w:rPr>
          <w:rFonts w:ascii="Arial" w:hAnsi="Arial" w:cs="Arial"/>
          <w:b/>
          <w:color w:val="002060"/>
          <w:sz w:val="20"/>
          <w:szCs w:val="20"/>
          <w:lang w:val="en-US"/>
        </w:rPr>
        <w:t xml:space="preserve">AND AFTER THE ELECTIONS, THE PRESENT GOVERNMENT IN TECHNICAL MANDATE HAS CONTINUED WITH THE BOLD POLICY OF “STAFFING” I.E. WITH DISMISSALS AND NEW APPOINTMENTS TO THE OFFICES OF DIFFERENT PUBLIC ENTERPRISES, ADMINISTRATIONS, BOARD OF DIRECTORS AND SUPERVISORY BOARDS, COMMISSIONS, ETC. </w:t>
      </w:r>
      <w:r w:rsidR="00707D83" w:rsidRPr="007402AD">
        <w:rPr>
          <w:rFonts w:ascii="Arial" w:hAnsi="Arial" w:cs="Arial"/>
          <w:color w:val="002060"/>
          <w:kern w:val="22"/>
          <w:sz w:val="20"/>
          <w:szCs w:val="20"/>
          <w:lang w:val="en-US"/>
        </w:rPr>
        <w:t>The Centers of Civic Initiativ</w:t>
      </w:r>
      <w:r w:rsidR="002F7E6C" w:rsidRPr="007402AD">
        <w:rPr>
          <w:rFonts w:ascii="Arial" w:hAnsi="Arial" w:cs="Arial"/>
          <w:color w:val="002060"/>
          <w:kern w:val="22"/>
          <w:sz w:val="20"/>
          <w:szCs w:val="20"/>
          <w:lang w:val="en-US"/>
        </w:rPr>
        <w:t>es</w:t>
      </w:r>
      <w:r w:rsidR="00707D83" w:rsidRPr="007402AD">
        <w:rPr>
          <w:rFonts w:ascii="Arial" w:hAnsi="Arial" w:cs="Arial"/>
          <w:color w:val="002060"/>
          <w:kern w:val="22"/>
          <w:sz w:val="20"/>
          <w:szCs w:val="20"/>
          <w:lang w:val="en-US"/>
        </w:rPr>
        <w:t xml:space="preserve"> have on several occasions</w:t>
      </w:r>
      <w:r w:rsidR="002F7E6C" w:rsidRPr="007402AD">
        <w:rPr>
          <w:rFonts w:ascii="Arial" w:hAnsi="Arial" w:cs="Arial"/>
          <w:color w:val="002060"/>
          <w:kern w:val="22"/>
          <w:sz w:val="20"/>
          <w:szCs w:val="20"/>
          <w:lang w:val="en-US"/>
        </w:rPr>
        <w:t>, even before this post-election period, concluded that there is a rising need to initiate a public dialogue about the necessity of limiting influence of political parties on the entire life of the community, i.e. fixing (in line with the European standards) the number of functions/offices to which politicians/government can appoint their people after the elections.</w:t>
      </w:r>
      <w:r w:rsidR="002F7E6C" w:rsidRPr="007402AD">
        <w:rPr>
          <w:rFonts w:ascii="Arial" w:hAnsi="Arial" w:cs="Arial"/>
          <w:color w:val="002060"/>
          <w:sz w:val="20"/>
          <w:szCs w:val="20"/>
          <w:lang w:val="en-US"/>
        </w:rPr>
        <w:t xml:space="preserve">We still do think that </w:t>
      </w:r>
      <w:r w:rsidR="00295185" w:rsidRPr="007402AD">
        <w:rPr>
          <w:rFonts w:ascii="Arial" w:hAnsi="Arial" w:cs="Arial"/>
          <w:color w:val="002060"/>
          <w:sz w:val="20"/>
          <w:szCs w:val="20"/>
          <w:lang w:val="en-US"/>
        </w:rPr>
        <w:t>“</w:t>
      </w:r>
      <w:r w:rsidR="00753C75" w:rsidRPr="007402AD">
        <w:rPr>
          <w:rFonts w:ascii="Arial" w:hAnsi="Arial" w:cs="Arial"/>
          <w:color w:val="002060"/>
          <w:sz w:val="20"/>
          <w:szCs w:val="20"/>
          <w:lang w:val="en-US"/>
        </w:rPr>
        <w:t>dep</w:t>
      </w:r>
      <w:r w:rsidR="00295185" w:rsidRPr="007402AD">
        <w:rPr>
          <w:rFonts w:ascii="Arial" w:hAnsi="Arial" w:cs="Arial"/>
          <w:color w:val="002060"/>
          <w:sz w:val="20"/>
          <w:szCs w:val="20"/>
          <w:lang w:val="en-US"/>
        </w:rPr>
        <w:t>artization”</w:t>
      </w:r>
      <w:r w:rsidR="00753C75" w:rsidRPr="007402AD">
        <w:rPr>
          <w:rFonts w:ascii="Arial" w:hAnsi="Arial" w:cs="Arial"/>
          <w:color w:val="002060"/>
          <w:sz w:val="20"/>
          <w:szCs w:val="20"/>
          <w:lang w:val="en-US"/>
        </w:rPr>
        <w:t xml:space="preserve"> in</w:t>
      </w:r>
      <w:r w:rsidR="00683A48" w:rsidRPr="007402AD">
        <w:rPr>
          <w:rFonts w:ascii="Arial" w:hAnsi="Arial" w:cs="Arial"/>
          <w:color w:val="002060"/>
          <w:sz w:val="20"/>
          <w:szCs w:val="20"/>
          <w:lang w:val="en-US"/>
        </w:rPr>
        <w:t xml:space="preserve"> all segments of </w:t>
      </w:r>
      <w:r w:rsidR="006C70F9" w:rsidRPr="007402AD">
        <w:rPr>
          <w:rFonts w:ascii="Arial" w:hAnsi="Arial" w:cs="Arial"/>
          <w:color w:val="002060"/>
          <w:sz w:val="20"/>
          <w:szCs w:val="20"/>
          <w:lang w:val="en-US"/>
        </w:rPr>
        <w:t xml:space="preserve">the </w:t>
      </w:r>
      <w:r w:rsidR="00683A48" w:rsidRPr="007402AD">
        <w:rPr>
          <w:rFonts w:ascii="Arial" w:hAnsi="Arial" w:cs="Arial"/>
          <w:color w:val="002060"/>
          <w:sz w:val="20"/>
          <w:szCs w:val="20"/>
          <w:lang w:val="en-US"/>
        </w:rPr>
        <w:t>society– putting an accent on the need of having people employed based on their skills and knowledge, and not their party affiliation -i</w:t>
      </w:r>
      <w:r w:rsidR="00DE11F7" w:rsidRPr="007402AD">
        <w:rPr>
          <w:rFonts w:ascii="Arial" w:hAnsi="Arial" w:cs="Arial"/>
          <w:color w:val="002060"/>
          <w:sz w:val="20"/>
          <w:szCs w:val="20"/>
          <w:lang w:val="en-US"/>
        </w:rPr>
        <w:t>s</w:t>
      </w:r>
      <w:r w:rsidR="00683A48" w:rsidRPr="007402AD">
        <w:rPr>
          <w:rFonts w:ascii="Arial" w:hAnsi="Arial" w:cs="Arial"/>
          <w:color w:val="002060"/>
          <w:sz w:val="20"/>
          <w:szCs w:val="20"/>
          <w:lang w:val="en-US"/>
        </w:rPr>
        <w:t xml:space="preserve"> a key for its full recovery</w:t>
      </w:r>
      <w:r w:rsidR="00DE11F7" w:rsidRPr="007402AD">
        <w:rPr>
          <w:rFonts w:ascii="Arial" w:hAnsi="Arial" w:cs="Arial"/>
          <w:color w:val="002060"/>
          <w:sz w:val="20"/>
          <w:szCs w:val="20"/>
          <w:lang w:val="en-US"/>
        </w:rPr>
        <w:t>.</w:t>
      </w:r>
    </w:p>
    <w:p w:rsidR="00B575A6" w:rsidRPr="007402AD" w:rsidRDefault="00B575A6" w:rsidP="00B575A6">
      <w:pPr>
        <w:autoSpaceDE w:val="0"/>
        <w:autoSpaceDN w:val="0"/>
        <w:adjustRightInd w:val="0"/>
        <w:spacing w:line="360" w:lineRule="auto"/>
        <w:jc w:val="both"/>
        <w:rPr>
          <w:rFonts w:ascii="Arial" w:hAnsi="Arial" w:cs="Arial"/>
          <w:b/>
          <w:sz w:val="20"/>
          <w:szCs w:val="20"/>
          <w:lang w:val="en-US"/>
        </w:rPr>
      </w:pPr>
    </w:p>
    <w:p w:rsidR="006C70F9" w:rsidRPr="007402AD" w:rsidRDefault="006C70F9" w:rsidP="00B575A6">
      <w:pPr>
        <w:autoSpaceDE w:val="0"/>
        <w:autoSpaceDN w:val="0"/>
        <w:adjustRightInd w:val="0"/>
        <w:spacing w:line="360" w:lineRule="auto"/>
        <w:jc w:val="both"/>
        <w:rPr>
          <w:rFonts w:ascii="Arial" w:hAnsi="Arial" w:cs="Arial"/>
          <w:b/>
          <w:sz w:val="20"/>
          <w:szCs w:val="20"/>
          <w:lang w:val="en-US"/>
        </w:rPr>
      </w:pPr>
    </w:p>
    <w:p w:rsidR="007440A8" w:rsidRPr="007402AD" w:rsidRDefault="00F12B36" w:rsidP="00512B97">
      <w:pPr>
        <w:spacing w:line="360" w:lineRule="auto"/>
        <w:jc w:val="both"/>
        <w:rPr>
          <w:rFonts w:ascii="Arial" w:hAnsi="Arial" w:cs="Arial"/>
          <w:color w:val="002060"/>
          <w:sz w:val="20"/>
          <w:szCs w:val="20"/>
          <w:lang w:val="en-US"/>
        </w:rPr>
      </w:pPr>
      <w:r w:rsidRPr="007402AD">
        <w:rPr>
          <w:rFonts w:ascii="Arial" w:hAnsi="Arial" w:cs="Arial"/>
          <w:b/>
          <w:color w:val="1F497D" w:themeColor="text2"/>
          <w:sz w:val="20"/>
          <w:szCs w:val="20"/>
          <w:lang w:val="en-US"/>
        </w:rPr>
        <w:lastRenderedPageBreak/>
        <w:t xml:space="preserve">THE WORKING PROGRAM OF THE BIH FEDERATION GOVERNMENT FOR 2014 IS JUST ONE OF THOSE THAT LARGELY HAVE REMAINED UNREALIZED, ESPECIALLY IN THE SEGMENT OF DETERMINING LAWS, REGULATIONS AND STRATEGIC DOCUMENTS. </w:t>
      </w:r>
      <w:r w:rsidR="006C70F9" w:rsidRPr="007402AD">
        <w:rPr>
          <w:rFonts w:ascii="Arial" w:hAnsi="Arial" w:cs="Arial"/>
          <w:color w:val="002060"/>
          <w:kern w:val="22"/>
          <w:sz w:val="20"/>
          <w:szCs w:val="20"/>
          <w:lang w:val="en-US"/>
        </w:rPr>
        <w:t xml:space="preserve">In 2014 one third of the planned measures was not realized, as well as more than 60% of the planned laws (whereof the most in the Ministry of labor and social policy – even 15 out of 17 planned laws were not realized), and out of 12 planned strategies only three were discussed (Unrealized strategies are: </w:t>
      </w:r>
      <w:r w:rsidR="00A17121" w:rsidRPr="007402AD">
        <w:rPr>
          <w:rFonts w:ascii="Arial" w:hAnsi="Arial" w:cs="Arial"/>
          <w:color w:val="002060"/>
          <w:kern w:val="22"/>
          <w:sz w:val="20"/>
          <w:szCs w:val="20"/>
          <w:lang w:val="en-US"/>
        </w:rPr>
        <w:t xml:space="preserve">the </w:t>
      </w:r>
      <w:r w:rsidR="006C70F9" w:rsidRPr="007402AD">
        <w:rPr>
          <w:rFonts w:ascii="Arial" w:hAnsi="Arial" w:cs="Arial"/>
          <w:color w:val="002060"/>
          <w:kern w:val="22"/>
          <w:sz w:val="20"/>
          <w:szCs w:val="20"/>
          <w:lang w:val="en-US"/>
        </w:rPr>
        <w:t>Energy Strategy of the Feder</w:t>
      </w:r>
      <w:r w:rsidR="00701C68" w:rsidRPr="007402AD">
        <w:rPr>
          <w:rFonts w:ascii="Arial" w:hAnsi="Arial" w:cs="Arial"/>
          <w:color w:val="002060"/>
          <w:kern w:val="22"/>
          <w:sz w:val="20"/>
          <w:szCs w:val="20"/>
          <w:lang w:val="en-US"/>
        </w:rPr>
        <w:t>ation of Bosnia and Herzegovina; t</w:t>
      </w:r>
      <w:r w:rsidR="006C70F9" w:rsidRPr="007402AD">
        <w:rPr>
          <w:rFonts w:ascii="Arial" w:hAnsi="Arial" w:cs="Arial"/>
          <w:color w:val="002060"/>
          <w:kern w:val="22"/>
          <w:sz w:val="20"/>
          <w:szCs w:val="20"/>
          <w:lang w:val="en-US"/>
        </w:rPr>
        <w:t xml:space="preserve">he </w:t>
      </w:r>
      <w:r w:rsidR="00701C68" w:rsidRPr="007402AD">
        <w:rPr>
          <w:rFonts w:ascii="Arial" w:hAnsi="Arial" w:cs="Arial"/>
          <w:color w:val="002060"/>
          <w:kern w:val="22"/>
          <w:sz w:val="20"/>
          <w:szCs w:val="20"/>
          <w:lang w:val="en-US"/>
        </w:rPr>
        <w:t>S</w:t>
      </w:r>
      <w:r w:rsidR="006C70F9" w:rsidRPr="007402AD">
        <w:rPr>
          <w:rFonts w:ascii="Arial" w:hAnsi="Arial" w:cs="Arial"/>
          <w:color w:val="002060"/>
          <w:kern w:val="22"/>
          <w:sz w:val="20"/>
          <w:szCs w:val="20"/>
          <w:lang w:val="en-US"/>
        </w:rPr>
        <w:t>trategy o</w:t>
      </w:r>
      <w:r w:rsidR="00701C68" w:rsidRPr="007402AD">
        <w:rPr>
          <w:rFonts w:ascii="Arial" w:hAnsi="Arial" w:cs="Arial"/>
          <w:color w:val="002060"/>
          <w:kern w:val="22"/>
          <w:sz w:val="20"/>
          <w:szCs w:val="20"/>
          <w:lang w:val="en-US"/>
        </w:rPr>
        <w:t>n development of metal and electro industry for the period</w:t>
      </w:r>
      <w:r w:rsidR="00701C68" w:rsidRPr="007402AD">
        <w:rPr>
          <w:rFonts w:ascii="Arial" w:hAnsi="Arial" w:cs="Arial"/>
          <w:color w:val="002060"/>
          <w:sz w:val="20"/>
          <w:szCs w:val="20"/>
          <w:lang w:val="en-US"/>
        </w:rPr>
        <w:t xml:space="preserve"> 2015-2025</w:t>
      </w:r>
      <w:r w:rsidR="007440A8" w:rsidRPr="007402AD">
        <w:rPr>
          <w:rFonts w:ascii="Arial" w:hAnsi="Arial" w:cs="Arial"/>
          <w:color w:val="002060"/>
          <w:sz w:val="20"/>
          <w:szCs w:val="20"/>
          <w:lang w:val="en-US"/>
        </w:rPr>
        <w:t xml:space="preserve">; </w:t>
      </w:r>
      <w:r w:rsidR="00701C68" w:rsidRPr="007402AD">
        <w:rPr>
          <w:rFonts w:ascii="Arial" w:hAnsi="Arial" w:cs="Arial"/>
          <w:color w:val="002060"/>
          <w:sz w:val="20"/>
          <w:szCs w:val="20"/>
          <w:lang w:val="en-US"/>
        </w:rPr>
        <w:t>the Strategy on development of agriculture sector</w:t>
      </w:r>
      <w:r w:rsidR="007440A8" w:rsidRPr="007402AD">
        <w:rPr>
          <w:rFonts w:ascii="Arial" w:hAnsi="Arial" w:cs="Arial"/>
          <w:color w:val="002060"/>
          <w:sz w:val="20"/>
          <w:szCs w:val="20"/>
          <w:lang w:val="en-US"/>
        </w:rPr>
        <w:t xml:space="preserve"> 2014-2018; </w:t>
      </w:r>
      <w:r w:rsidR="00701C68" w:rsidRPr="007402AD">
        <w:rPr>
          <w:rFonts w:ascii="Arial" w:hAnsi="Arial" w:cs="Arial"/>
          <w:color w:val="002060"/>
          <w:sz w:val="20"/>
          <w:szCs w:val="20"/>
          <w:lang w:val="en-US"/>
        </w:rPr>
        <w:t xml:space="preserve">the Strategy on development of wood-based industries; the Strategy on development of building material industry; the Mid-term Strategy on provision of advisory services in agriculture 2015-2019; the Strategy for establishment of </w:t>
      </w:r>
      <w:r w:rsidR="00620083" w:rsidRPr="007402AD">
        <w:rPr>
          <w:rFonts w:ascii="Arial" w:hAnsi="Arial" w:cs="Arial"/>
          <w:color w:val="002060"/>
          <w:sz w:val="20"/>
          <w:szCs w:val="20"/>
          <w:lang w:val="en-US"/>
        </w:rPr>
        <w:t xml:space="preserve">the </w:t>
      </w:r>
      <w:r w:rsidR="00701C68" w:rsidRPr="007402AD">
        <w:rPr>
          <w:rFonts w:ascii="Arial" w:hAnsi="Arial" w:cs="Arial"/>
          <w:color w:val="002060"/>
          <w:sz w:val="20"/>
          <w:szCs w:val="20"/>
          <w:lang w:val="en-US"/>
        </w:rPr>
        <w:t xml:space="preserve">spatial data infrastructure and </w:t>
      </w:r>
      <w:r w:rsidR="00620083" w:rsidRPr="007402AD">
        <w:rPr>
          <w:rFonts w:ascii="Arial" w:hAnsi="Arial" w:cs="Arial"/>
          <w:color w:val="002060"/>
          <w:sz w:val="20"/>
          <w:szCs w:val="20"/>
          <w:lang w:val="en-US"/>
        </w:rPr>
        <w:t>the integrated spatial information system in the FBiH; the Strategy on scientific-research and research-development work in FBiH</w:t>
      </w:r>
      <w:r w:rsidR="007440A8" w:rsidRPr="007402AD">
        <w:rPr>
          <w:rFonts w:ascii="Arial" w:hAnsi="Arial" w:cs="Arial"/>
          <w:color w:val="002060"/>
          <w:sz w:val="20"/>
          <w:szCs w:val="20"/>
          <w:lang w:val="en-US"/>
        </w:rPr>
        <w:t xml:space="preserve">; </w:t>
      </w:r>
      <w:r w:rsidR="00620083" w:rsidRPr="007402AD">
        <w:rPr>
          <w:rFonts w:ascii="Arial" w:hAnsi="Arial" w:cs="Arial"/>
          <w:color w:val="002060"/>
          <w:sz w:val="20"/>
          <w:szCs w:val="20"/>
          <w:lang w:val="en-US"/>
        </w:rPr>
        <w:t xml:space="preserve">Changes and addenda to the BiH Strategy with the action plan for protection of biological and landscape diversity </w:t>
      </w:r>
      <w:r w:rsidR="007440A8" w:rsidRPr="007402AD">
        <w:rPr>
          <w:rFonts w:ascii="Arial" w:hAnsi="Arial" w:cs="Arial"/>
          <w:color w:val="002060"/>
          <w:sz w:val="20"/>
          <w:szCs w:val="20"/>
          <w:lang w:val="en-US"/>
        </w:rPr>
        <w:t>(2008 – 2015)</w:t>
      </w:r>
      <w:r w:rsidR="00512B97" w:rsidRPr="007402AD">
        <w:rPr>
          <w:rFonts w:ascii="Arial" w:hAnsi="Arial" w:cs="Arial"/>
          <w:color w:val="002060"/>
          <w:sz w:val="20"/>
          <w:szCs w:val="20"/>
          <w:lang w:val="en-US"/>
        </w:rPr>
        <w:t>).</w:t>
      </w:r>
      <w:r w:rsidR="007440A8" w:rsidRPr="007402AD">
        <w:rPr>
          <w:rFonts w:ascii="Arial" w:hAnsi="Arial" w:cs="Arial"/>
          <w:color w:val="002060"/>
          <w:sz w:val="20"/>
          <w:szCs w:val="20"/>
          <w:lang w:val="en-US"/>
        </w:rPr>
        <w:t>.</w:t>
      </w:r>
    </w:p>
    <w:p w:rsidR="007440A8" w:rsidRPr="007402AD" w:rsidRDefault="007440A8" w:rsidP="007440A8">
      <w:pPr>
        <w:autoSpaceDE w:val="0"/>
        <w:autoSpaceDN w:val="0"/>
        <w:adjustRightInd w:val="0"/>
        <w:spacing w:line="360" w:lineRule="auto"/>
        <w:jc w:val="both"/>
        <w:rPr>
          <w:rFonts w:ascii="Arial" w:hAnsi="Arial" w:cs="Arial"/>
          <w:b/>
          <w:color w:val="FF0000"/>
          <w:sz w:val="20"/>
          <w:szCs w:val="20"/>
          <w:lang w:val="en-US"/>
        </w:rPr>
      </w:pPr>
    </w:p>
    <w:p w:rsidR="00B575A6" w:rsidRPr="007402AD" w:rsidRDefault="00A17121" w:rsidP="00B575A6">
      <w:pPr>
        <w:spacing w:line="360" w:lineRule="auto"/>
        <w:jc w:val="both"/>
        <w:rPr>
          <w:rFonts w:ascii="Arial" w:hAnsi="Arial" w:cs="Arial"/>
          <w:color w:val="002060"/>
          <w:sz w:val="20"/>
          <w:szCs w:val="20"/>
          <w:lang w:val="en-US"/>
        </w:rPr>
      </w:pPr>
      <w:r w:rsidRPr="007402AD">
        <w:rPr>
          <w:rFonts w:ascii="Arial" w:hAnsi="Arial" w:cs="Arial"/>
          <w:b/>
          <w:color w:val="002060"/>
          <w:sz w:val="20"/>
          <w:szCs w:val="20"/>
          <w:lang w:val="en-US"/>
        </w:rPr>
        <w:t xml:space="preserve">THE AUDIT OFFICE GAVE A NEGATIVE OPINION ABOUT THE FINANCIAL OPERATIONS OF THE BIH FEDERATION GOVERNMENT. </w:t>
      </w:r>
      <w:r w:rsidR="00753C75" w:rsidRPr="007402AD">
        <w:rPr>
          <w:rFonts w:ascii="Arial" w:eastAsia="Calibri" w:hAnsi="Arial" w:cs="Arial"/>
          <w:bCs/>
          <w:color w:val="002060"/>
          <w:sz w:val="20"/>
          <w:szCs w:val="20"/>
          <w:lang w:val="en-US"/>
        </w:rPr>
        <w:t>“The report on audit of</w:t>
      </w:r>
      <w:r w:rsidR="00B46DD3" w:rsidRPr="007402AD">
        <w:rPr>
          <w:rFonts w:ascii="Arial" w:eastAsia="Calibri" w:hAnsi="Arial" w:cs="Arial"/>
          <w:bCs/>
          <w:color w:val="002060"/>
          <w:sz w:val="20"/>
          <w:szCs w:val="20"/>
          <w:lang w:val="en-US"/>
        </w:rPr>
        <w:t xml:space="preserve"> the </w:t>
      </w:r>
      <w:r w:rsidR="00753C75" w:rsidRPr="007402AD">
        <w:rPr>
          <w:rFonts w:ascii="Arial" w:eastAsia="Calibri" w:hAnsi="Arial" w:cs="Arial"/>
          <w:bCs/>
          <w:color w:val="002060"/>
          <w:sz w:val="20"/>
          <w:szCs w:val="20"/>
          <w:lang w:val="en-US"/>
        </w:rPr>
        <w:t xml:space="preserve">BiH Federation Budget for 2013” and “The report on audit of financial reports of the BiH Federation Public Employment Bureau </w:t>
      </w:r>
      <w:r w:rsidRPr="007402AD">
        <w:rPr>
          <w:rFonts w:ascii="Arial" w:eastAsia="Calibri" w:hAnsi="Arial" w:cs="Arial"/>
          <w:bCs/>
          <w:color w:val="002060"/>
          <w:sz w:val="20"/>
          <w:szCs w:val="20"/>
          <w:lang w:val="en-US"/>
        </w:rPr>
        <w:t xml:space="preserve">as </w:t>
      </w:r>
      <w:r w:rsidR="00753C75" w:rsidRPr="007402AD">
        <w:rPr>
          <w:rFonts w:ascii="Arial" w:eastAsia="Calibri" w:hAnsi="Arial" w:cs="Arial"/>
          <w:bCs/>
          <w:color w:val="002060"/>
          <w:sz w:val="20"/>
          <w:szCs w:val="20"/>
          <w:lang w:val="en-US"/>
        </w:rPr>
        <w:t>on December 31, 2013” were published during the last quarter of 2014</w:t>
      </w:r>
      <w:r w:rsidR="00B575A6" w:rsidRPr="007402AD">
        <w:rPr>
          <w:rFonts w:ascii="Arial" w:eastAsia="Calibri" w:hAnsi="Arial" w:cs="Arial"/>
          <w:bCs/>
          <w:color w:val="002060"/>
          <w:sz w:val="20"/>
          <w:szCs w:val="20"/>
          <w:lang w:val="en-US"/>
        </w:rPr>
        <w:t xml:space="preserve">. </w:t>
      </w:r>
      <w:r w:rsidR="00753C75" w:rsidRPr="007402AD">
        <w:rPr>
          <w:rFonts w:ascii="Arial" w:eastAsia="Calibri" w:hAnsi="Arial" w:cs="Arial"/>
          <w:bCs/>
          <w:color w:val="002060"/>
          <w:sz w:val="20"/>
          <w:szCs w:val="20"/>
          <w:lang w:val="en-US"/>
        </w:rPr>
        <w:t xml:space="preserve">These reports </w:t>
      </w:r>
      <w:r w:rsidR="00295185" w:rsidRPr="007402AD">
        <w:rPr>
          <w:rFonts w:ascii="Arial" w:eastAsia="Calibri" w:hAnsi="Arial" w:cs="Arial"/>
          <w:bCs/>
          <w:color w:val="002060"/>
          <w:sz w:val="20"/>
          <w:szCs w:val="20"/>
          <w:lang w:val="en-US"/>
        </w:rPr>
        <w:t xml:space="preserve">abound with criticism on the account of untruthful and unobjective </w:t>
      </w:r>
      <w:r w:rsidR="00B46DD3" w:rsidRPr="007402AD">
        <w:rPr>
          <w:rFonts w:ascii="Arial" w:eastAsia="Calibri" w:hAnsi="Arial" w:cs="Arial"/>
          <w:bCs/>
          <w:color w:val="002060"/>
          <w:sz w:val="20"/>
          <w:szCs w:val="20"/>
          <w:lang w:val="en-US"/>
        </w:rPr>
        <w:t xml:space="preserve">presentation of business transactions, </w:t>
      </w:r>
      <w:r w:rsidRPr="007402AD">
        <w:rPr>
          <w:rFonts w:ascii="Arial" w:eastAsia="Calibri" w:hAnsi="Arial" w:cs="Arial"/>
          <w:bCs/>
          <w:color w:val="002060"/>
          <w:sz w:val="20"/>
          <w:szCs w:val="20"/>
          <w:lang w:val="en-US"/>
        </w:rPr>
        <w:t>which are</w:t>
      </w:r>
      <w:r w:rsidR="00B46DD3" w:rsidRPr="007402AD">
        <w:rPr>
          <w:rFonts w:ascii="Arial" w:eastAsia="Calibri" w:hAnsi="Arial" w:cs="Arial"/>
          <w:bCs/>
          <w:color w:val="002060"/>
          <w:sz w:val="20"/>
          <w:szCs w:val="20"/>
          <w:lang w:val="en-US"/>
        </w:rPr>
        <w:t xml:space="preserve"> in discord with </w:t>
      </w:r>
      <w:r w:rsidRPr="007402AD">
        <w:rPr>
          <w:rFonts w:ascii="Arial" w:eastAsia="Calibri" w:hAnsi="Arial" w:cs="Arial"/>
          <w:bCs/>
          <w:color w:val="002060"/>
          <w:sz w:val="20"/>
          <w:szCs w:val="20"/>
          <w:lang w:val="en-US"/>
        </w:rPr>
        <w:t xml:space="preserve">the </w:t>
      </w:r>
      <w:r w:rsidR="00B46DD3" w:rsidRPr="007402AD">
        <w:rPr>
          <w:rFonts w:ascii="Arial" w:eastAsia="Calibri" w:hAnsi="Arial" w:cs="Arial"/>
          <w:bCs/>
          <w:color w:val="002060"/>
          <w:sz w:val="20"/>
          <w:szCs w:val="20"/>
          <w:lang w:val="en-US"/>
        </w:rPr>
        <w:t>appropriate laws and other regulations</w:t>
      </w:r>
      <w:r w:rsidR="00B575A6" w:rsidRPr="007402AD">
        <w:rPr>
          <w:rFonts w:ascii="Arial" w:eastAsia="Calibri" w:hAnsi="Arial" w:cs="Arial"/>
          <w:bCs/>
          <w:color w:val="002060"/>
          <w:sz w:val="20"/>
          <w:szCs w:val="20"/>
          <w:lang w:val="en-US"/>
        </w:rPr>
        <w:t xml:space="preserve">. </w:t>
      </w:r>
      <w:r w:rsidR="00B46DD3" w:rsidRPr="007402AD">
        <w:rPr>
          <w:rFonts w:ascii="Arial" w:eastAsia="Calibri" w:hAnsi="Arial" w:cs="Arial"/>
          <w:bCs/>
          <w:color w:val="002060"/>
          <w:sz w:val="20"/>
          <w:szCs w:val="20"/>
          <w:lang w:val="en-US"/>
        </w:rPr>
        <w:t xml:space="preserve">The audit of the BiH Federation Budget for 2013 has ended with a devastating </w:t>
      </w:r>
      <w:r w:rsidR="00B46DD3" w:rsidRPr="007402AD">
        <w:rPr>
          <w:rFonts w:ascii="Arial" w:hAnsi="Arial" w:cs="Arial"/>
          <w:color w:val="002060"/>
          <w:sz w:val="20"/>
          <w:szCs w:val="20"/>
          <w:lang w:val="en-US"/>
        </w:rPr>
        <w:t>review – with a “NEGATIVE OPINION”! This should serve as a warning for the new BiH Federation Government to be more transparent and more responsible</w:t>
      </w:r>
      <w:r w:rsidR="00B575A6" w:rsidRPr="007402AD">
        <w:rPr>
          <w:rFonts w:ascii="Arial" w:hAnsi="Arial" w:cs="Arial"/>
          <w:color w:val="002060"/>
          <w:sz w:val="20"/>
          <w:szCs w:val="20"/>
          <w:lang w:val="en-US"/>
        </w:rPr>
        <w:t>.</w:t>
      </w:r>
    </w:p>
    <w:p w:rsidR="00B575A6" w:rsidRPr="007402AD" w:rsidRDefault="00B575A6" w:rsidP="00B575A6">
      <w:pPr>
        <w:spacing w:line="360" w:lineRule="auto"/>
        <w:jc w:val="both"/>
        <w:rPr>
          <w:rFonts w:ascii="Arial" w:hAnsi="Arial" w:cs="Arial"/>
          <w:sz w:val="20"/>
          <w:szCs w:val="20"/>
          <w:lang w:val="en-US"/>
        </w:rPr>
      </w:pPr>
    </w:p>
    <w:p w:rsidR="00B575A6" w:rsidRPr="007402AD" w:rsidRDefault="00A17121" w:rsidP="00E94BB6">
      <w:pPr>
        <w:spacing w:line="360" w:lineRule="auto"/>
        <w:jc w:val="both"/>
        <w:rPr>
          <w:rFonts w:ascii="Arial" w:hAnsi="Arial" w:cs="Arial"/>
          <w:color w:val="002060"/>
          <w:sz w:val="20"/>
          <w:szCs w:val="20"/>
          <w:lang w:val="en-US"/>
        </w:rPr>
      </w:pPr>
      <w:r w:rsidRPr="007402AD">
        <w:rPr>
          <w:rFonts w:ascii="Arial" w:hAnsi="Arial" w:cs="Arial"/>
          <w:b/>
          <w:color w:val="002060"/>
          <w:sz w:val="20"/>
          <w:szCs w:val="20"/>
          <w:lang w:val="en-US"/>
        </w:rPr>
        <w:t>UNTIL THE END OF THE CURRENT GOVERNMENT’S MANDATE THE SITUATION IN THE EMPLOYMENT SECTOR, NAMELY ENORMOUSLY HIGH UNEMPLOYMENT RATE, REMAINS ITS KEY FAILURE</w:t>
      </w:r>
      <w:r w:rsidR="00B575A6" w:rsidRPr="007402AD">
        <w:rPr>
          <w:rFonts w:ascii="Arial" w:hAnsi="Arial" w:cs="Arial"/>
          <w:b/>
          <w:color w:val="002060"/>
          <w:sz w:val="20"/>
          <w:szCs w:val="20"/>
          <w:lang w:val="en-US"/>
        </w:rPr>
        <w:t xml:space="preserve">. </w:t>
      </w:r>
      <w:r w:rsidR="00A179EA" w:rsidRPr="007402AD">
        <w:rPr>
          <w:rFonts w:ascii="Arial" w:hAnsi="Arial" w:cs="Arial"/>
          <w:color w:val="002060"/>
          <w:sz w:val="20"/>
          <w:szCs w:val="20"/>
          <w:lang w:val="en-US"/>
        </w:rPr>
        <w:t xml:space="preserve">In the first post-election month of 2014 the number of </w:t>
      </w:r>
      <w:r w:rsidRPr="007402AD">
        <w:rPr>
          <w:rFonts w:ascii="Arial" w:hAnsi="Arial" w:cs="Arial"/>
          <w:color w:val="002060"/>
          <w:sz w:val="20"/>
          <w:szCs w:val="20"/>
          <w:lang w:val="en-US"/>
        </w:rPr>
        <w:t xml:space="preserve">people in employment </w:t>
      </w:r>
      <w:r w:rsidR="00A179EA" w:rsidRPr="007402AD">
        <w:rPr>
          <w:rFonts w:ascii="Arial" w:hAnsi="Arial" w:cs="Arial"/>
          <w:color w:val="002060"/>
          <w:sz w:val="20"/>
          <w:szCs w:val="20"/>
          <w:lang w:val="en-US"/>
        </w:rPr>
        <w:t>in the BiH Federation</w:t>
      </w:r>
      <w:r w:rsidRPr="007402AD">
        <w:rPr>
          <w:rFonts w:ascii="Arial" w:hAnsi="Arial" w:cs="Arial"/>
          <w:color w:val="002060"/>
          <w:sz w:val="20"/>
          <w:szCs w:val="20"/>
          <w:lang w:val="en-US"/>
        </w:rPr>
        <w:t xml:space="preserve"> rose by 5.775 persons in</w:t>
      </w:r>
      <w:r w:rsidR="00AF0266" w:rsidRPr="007402AD">
        <w:rPr>
          <w:rFonts w:ascii="Arial" w:hAnsi="Arial" w:cs="Arial"/>
          <w:color w:val="002060"/>
          <w:sz w:val="20"/>
          <w:szCs w:val="20"/>
          <w:lang w:val="en-US"/>
        </w:rPr>
        <w:t xml:space="preserve"> comparison </w:t>
      </w:r>
      <w:r w:rsidRPr="007402AD">
        <w:rPr>
          <w:rFonts w:ascii="Arial" w:hAnsi="Arial" w:cs="Arial"/>
          <w:color w:val="002060"/>
          <w:sz w:val="20"/>
          <w:szCs w:val="20"/>
          <w:lang w:val="en-US"/>
        </w:rPr>
        <w:t>to</w:t>
      </w:r>
      <w:r w:rsidR="00A179EA" w:rsidRPr="007402AD">
        <w:rPr>
          <w:rFonts w:ascii="Arial" w:hAnsi="Arial" w:cs="Arial"/>
          <w:color w:val="002060"/>
          <w:sz w:val="20"/>
          <w:szCs w:val="20"/>
          <w:lang w:val="en-US"/>
        </w:rPr>
        <w:t>the same month of 2010</w:t>
      </w:r>
      <w:r w:rsidR="00B575A6" w:rsidRPr="007402AD">
        <w:rPr>
          <w:rFonts w:ascii="Arial" w:hAnsi="Arial" w:cs="Arial"/>
          <w:color w:val="002060"/>
          <w:sz w:val="20"/>
          <w:szCs w:val="20"/>
          <w:lang w:val="en-US"/>
        </w:rPr>
        <w:t xml:space="preserve">. </w:t>
      </w:r>
      <w:r w:rsidR="00A179EA" w:rsidRPr="007402AD">
        <w:rPr>
          <w:rFonts w:ascii="Arial" w:hAnsi="Arial" w:cs="Arial"/>
          <w:color w:val="002060"/>
          <w:sz w:val="20"/>
          <w:szCs w:val="20"/>
          <w:lang w:val="en-US"/>
        </w:rPr>
        <w:t xml:space="preserve">Nevertheless, there was also a drastic increase in number of registered unemployed persons, so that the number of unemployed in November 2014 </w:t>
      </w:r>
      <w:r w:rsidRPr="007402AD">
        <w:rPr>
          <w:rFonts w:ascii="Arial" w:hAnsi="Arial" w:cs="Arial"/>
          <w:color w:val="002060"/>
          <w:sz w:val="20"/>
          <w:szCs w:val="20"/>
          <w:lang w:val="en-US"/>
        </w:rPr>
        <w:t>rose by 28.259 persons in</w:t>
      </w:r>
      <w:r w:rsidR="00AF0266" w:rsidRPr="007402AD">
        <w:rPr>
          <w:rFonts w:ascii="Arial" w:hAnsi="Arial" w:cs="Arial"/>
          <w:color w:val="002060"/>
          <w:sz w:val="20"/>
          <w:szCs w:val="20"/>
          <w:lang w:val="en-US"/>
        </w:rPr>
        <w:t xml:space="preserve"> comparison </w:t>
      </w:r>
      <w:r w:rsidRPr="007402AD">
        <w:rPr>
          <w:rFonts w:ascii="Arial" w:hAnsi="Arial" w:cs="Arial"/>
          <w:color w:val="002060"/>
          <w:sz w:val="20"/>
          <w:szCs w:val="20"/>
          <w:lang w:val="en-US"/>
        </w:rPr>
        <w:t>to</w:t>
      </w:r>
      <w:r w:rsidR="00A179EA" w:rsidRPr="007402AD">
        <w:rPr>
          <w:rFonts w:ascii="Arial" w:hAnsi="Arial" w:cs="Arial"/>
          <w:color w:val="002060"/>
          <w:sz w:val="20"/>
          <w:szCs w:val="20"/>
          <w:lang w:val="en-US"/>
        </w:rPr>
        <w:t>November of 2010</w:t>
      </w:r>
      <w:r w:rsidR="00B575A6" w:rsidRPr="007402AD">
        <w:rPr>
          <w:rFonts w:ascii="Arial" w:hAnsi="Arial" w:cs="Arial"/>
          <w:color w:val="002060"/>
          <w:sz w:val="20"/>
          <w:szCs w:val="20"/>
          <w:lang w:val="en-US"/>
        </w:rPr>
        <w:t>.</w:t>
      </w:r>
      <w:r w:rsidR="00AF0266" w:rsidRPr="007402AD">
        <w:rPr>
          <w:rFonts w:ascii="Arial" w:hAnsi="Arial" w:cs="Arial"/>
          <w:color w:val="002060"/>
          <w:sz w:val="20"/>
          <w:szCs w:val="20"/>
          <w:lang w:val="en-US"/>
        </w:rPr>
        <w:t>We particularly underline these information as a warning to the new authorities that active employment policies must be focus of their activities in the next four years</w:t>
      </w:r>
      <w:r w:rsidR="00512B97" w:rsidRPr="007402AD">
        <w:rPr>
          <w:rFonts w:ascii="Arial" w:hAnsi="Arial" w:cs="Arial"/>
          <w:color w:val="002060"/>
          <w:sz w:val="20"/>
          <w:szCs w:val="20"/>
          <w:lang w:val="en-US"/>
        </w:rPr>
        <w:t>.</w:t>
      </w:r>
      <w:r w:rsidR="00AF0266" w:rsidRPr="007402AD">
        <w:rPr>
          <w:rFonts w:ascii="Arial" w:hAnsi="Arial" w:cs="Arial"/>
          <w:color w:val="002060"/>
          <w:sz w:val="20"/>
          <w:szCs w:val="20"/>
          <w:lang w:val="en-US"/>
        </w:rPr>
        <w:t xml:space="preserve"> It is obvious that </w:t>
      </w:r>
      <w:r w:rsidR="00A5300D" w:rsidRPr="007402AD">
        <w:rPr>
          <w:rFonts w:ascii="Arial" w:hAnsi="Arial" w:cs="Arial"/>
          <w:color w:val="002060"/>
          <w:sz w:val="20"/>
          <w:szCs w:val="20"/>
          <w:lang w:val="en-US"/>
        </w:rPr>
        <w:t xml:space="preserve">in case </w:t>
      </w:r>
      <w:r w:rsidR="00AF0266" w:rsidRPr="007402AD">
        <w:rPr>
          <w:rFonts w:ascii="Arial" w:hAnsi="Arial" w:cs="Arial"/>
          <w:color w:val="002060"/>
          <w:sz w:val="20"/>
          <w:szCs w:val="20"/>
          <w:lang w:val="en-US"/>
        </w:rPr>
        <w:t>we have a</w:t>
      </w:r>
      <w:r w:rsidR="00A5300D" w:rsidRPr="007402AD">
        <w:rPr>
          <w:rFonts w:ascii="Arial" w:hAnsi="Arial" w:cs="Arial"/>
          <w:color w:val="002060"/>
          <w:sz w:val="20"/>
          <w:szCs w:val="20"/>
          <w:lang w:val="en-US"/>
        </w:rPr>
        <w:t xml:space="preserve">n increase in number of employed persons over </w:t>
      </w:r>
      <w:r w:rsidR="00AF0266" w:rsidRPr="007402AD">
        <w:rPr>
          <w:rFonts w:ascii="Arial" w:hAnsi="Arial" w:cs="Arial"/>
          <w:color w:val="002060"/>
          <w:sz w:val="20"/>
          <w:szCs w:val="20"/>
          <w:lang w:val="en-US"/>
        </w:rPr>
        <w:t>a certain period</w:t>
      </w:r>
      <w:r w:rsidR="00A5300D" w:rsidRPr="007402AD">
        <w:rPr>
          <w:rFonts w:ascii="Arial" w:hAnsi="Arial" w:cs="Arial"/>
          <w:color w:val="002060"/>
          <w:sz w:val="20"/>
          <w:szCs w:val="20"/>
          <w:lang w:val="en-US"/>
        </w:rPr>
        <w:t xml:space="preserve"> of time</w:t>
      </w:r>
      <w:r w:rsidR="00AF0266" w:rsidRPr="007402AD">
        <w:rPr>
          <w:rFonts w:ascii="Arial" w:hAnsi="Arial" w:cs="Arial"/>
          <w:color w:val="002060"/>
          <w:sz w:val="20"/>
          <w:szCs w:val="20"/>
          <w:lang w:val="en-US"/>
        </w:rPr>
        <w:t xml:space="preserve">, it does not follow the amount of </w:t>
      </w:r>
      <w:r w:rsidR="00A5300D" w:rsidRPr="007402AD">
        <w:rPr>
          <w:rFonts w:ascii="Arial" w:hAnsi="Arial" w:cs="Arial"/>
          <w:color w:val="002060"/>
          <w:sz w:val="20"/>
          <w:szCs w:val="20"/>
          <w:lang w:val="en-US"/>
        </w:rPr>
        <w:t xml:space="preserve">the </w:t>
      </w:r>
      <w:r w:rsidR="00AF0266" w:rsidRPr="007402AD">
        <w:rPr>
          <w:rFonts w:ascii="Arial" w:hAnsi="Arial" w:cs="Arial"/>
          <w:color w:val="002060"/>
          <w:sz w:val="20"/>
          <w:szCs w:val="20"/>
          <w:lang w:val="en-US"/>
        </w:rPr>
        <w:t xml:space="preserve">new labor force </w:t>
      </w:r>
      <w:r w:rsidR="00A5300D" w:rsidRPr="007402AD">
        <w:rPr>
          <w:rFonts w:ascii="Arial" w:hAnsi="Arial" w:cs="Arial"/>
          <w:color w:val="002060"/>
          <w:sz w:val="20"/>
          <w:szCs w:val="20"/>
          <w:lang w:val="en-US"/>
        </w:rPr>
        <w:t xml:space="preserve">appearing </w:t>
      </w:r>
      <w:r w:rsidR="00AF0266" w:rsidRPr="007402AD">
        <w:rPr>
          <w:rFonts w:ascii="Arial" w:hAnsi="Arial" w:cs="Arial"/>
          <w:color w:val="002060"/>
          <w:sz w:val="20"/>
          <w:szCs w:val="20"/>
          <w:lang w:val="en-US"/>
        </w:rPr>
        <w:t>on the labor market</w:t>
      </w:r>
      <w:r w:rsidR="00B575A6" w:rsidRPr="007402AD">
        <w:rPr>
          <w:rFonts w:ascii="Arial" w:hAnsi="Arial" w:cs="Arial"/>
          <w:color w:val="002060"/>
          <w:sz w:val="20"/>
          <w:szCs w:val="20"/>
          <w:lang w:val="en-US"/>
        </w:rPr>
        <w:t xml:space="preserve">. </w:t>
      </w:r>
    </w:p>
    <w:p w:rsidR="00B575A6" w:rsidRPr="007402AD" w:rsidRDefault="00AF0266" w:rsidP="00B575A6">
      <w:pPr>
        <w:spacing w:before="100" w:beforeAutospacing="1" w:after="100" w:afterAutospacing="1" w:line="360" w:lineRule="auto"/>
        <w:jc w:val="both"/>
        <w:rPr>
          <w:rFonts w:ascii="Arial" w:hAnsi="Arial" w:cs="Arial"/>
          <w:b/>
          <w:color w:val="002060"/>
          <w:sz w:val="20"/>
          <w:szCs w:val="20"/>
          <w:lang w:val="en-US"/>
        </w:rPr>
      </w:pPr>
      <w:r w:rsidRPr="007402AD">
        <w:rPr>
          <w:rFonts w:ascii="Arial" w:hAnsi="Arial" w:cs="Arial"/>
          <w:b/>
          <w:color w:val="002060"/>
          <w:sz w:val="20"/>
          <w:szCs w:val="20"/>
          <w:lang w:val="en-US"/>
        </w:rPr>
        <w:t>SUMMATIVELY, IN THE MONITORED PERIOD THE BIH FEDERATION GOVERNMENT HAS SHOWN INSUFFICIENT TRANSPARENCY, SIGNIFICANT EFFICIENCY AND LACK OF RESPONSIBILITY IN ITS WORK</w:t>
      </w:r>
      <w:r w:rsidR="00B575A6" w:rsidRPr="007402AD">
        <w:rPr>
          <w:rFonts w:ascii="Arial" w:hAnsi="Arial" w:cs="Arial"/>
          <w:b/>
          <w:color w:val="002060"/>
          <w:sz w:val="20"/>
          <w:szCs w:val="20"/>
          <w:lang w:val="en-US"/>
        </w:rPr>
        <w:t xml:space="preserve">.  </w:t>
      </w:r>
    </w:p>
    <w:p w:rsidR="00B575A6" w:rsidRPr="007402AD" w:rsidRDefault="00B575A6" w:rsidP="00502D95">
      <w:pPr>
        <w:shd w:val="clear" w:color="auto" w:fill="FFFFFF"/>
        <w:tabs>
          <w:tab w:val="left" w:pos="360"/>
        </w:tabs>
        <w:spacing w:before="100" w:beforeAutospacing="1" w:after="100" w:afterAutospacing="1" w:line="360" w:lineRule="auto"/>
        <w:jc w:val="both"/>
        <w:rPr>
          <w:rFonts w:ascii="Arial" w:hAnsi="Arial" w:cs="Arial"/>
          <w:b/>
          <w:color w:val="FF0000"/>
          <w:spacing w:val="-2"/>
          <w:sz w:val="20"/>
          <w:szCs w:val="20"/>
          <w:lang w:val="en-US"/>
        </w:rPr>
      </w:pPr>
    </w:p>
    <w:p w:rsidR="000D4680" w:rsidRPr="007402AD" w:rsidRDefault="00416F9C" w:rsidP="004A3415">
      <w:pPr>
        <w:shd w:val="clear" w:color="auto" w:fill="002060"/>
        <w:spacing w:before="120" w:after="120" w:line="360" w:lineRule="auto"/>
        <w:jc w:val="center"/>
        <w:rPr>
          <w:rFonts w:ascii="Arial" w:hAnsi="Arial" w:cs="Arial"/>
          <w:b/>
          <w:color w:val="FFFFFF" w:themeColor="background1"/>
          <w:sz w:val="20"/>
          <w:szCs w:val="20"/>
          <w:lang w:val="en-US"/>
        </w:rPr>
      </w:pPr>
      <w:r w:rsidRPr="007402AD">
        <w:rPr>
          <w:rFonts w:ascii="Arial" w:hAnsi="Arial" w:cs="Arial"/>
          <w:b/>
          <w:color w:val="FFFFFF" w:themeColor="background1"/>
          <w:sz w:val="20"/>
          <w:szCs w:val="20"/>
          <w:lang w:val="en-US"/>
        </w:rPr>
        <w:br w:type="page"/>
      </w:r>
      <w:r w:rsidR="00AF0266" w:rsidRPr="007402AD">
        <w:rPr>
          <w:rFonts w:ascii="Arial" w:hAnsi="Arial" w:cs="Arial"/>
          <w:b/>
          <w:color w:val="FFFFFF" w:themeColor="background1"/>
          <w:sz w:val="20"/>
          <w:szCs w:val="20"/>
          <w:lang w:val="en-US"/>
        </w:rPr>
        <w:lastRenderedPageBreak/>
        <w:t>CONCLUSION</w:t>
      </w:r>
    </w:p>
    <w:p w:rsidR="00613658" w:rsidRPr="007402AD" w:rsidRDefault="00613658" w:rsidP="000F6831">
      <w:pPr>
        <w:spacing w:line="360" w:lineRule="auto"/>
        <w:jc w:val="both"/>
        <w:rPr>
          <w:rFonts w:ascii="Arial" w:hAnsi="Arial" w:cs="Arial"/>
          <w:color w:val="000000"/>
          <w:sz w:val="20"/>
          <w:szCs w:val="20"/>
          <w:lang w:val="en-US"/>
        </w:rPr>
      </w:pPr>
    </w:p>
    <w:p w:rsidR="00F22F34" w:rsidRPr="007402AD" w:rsidRDefault="00AF0266" w:rsidP="00EA63F5">
      <w:pPr>
        <w:spacing w:afterLines="50" w:line="360" w:lineRule="auto"/>
        <w:jc w:val="both"/>
        <w:rPr>
          <w:rFonts w:ascii="Arial" w:eastAsia="Calibri" w:hAnsi="Arial" w:cs="Arial"/>
          <w:color w:val="002060"/>
          <w:sz w:val="20"/>
          <w:szCs w:val="20"/>
          <w:lang w:val="en-US" w:eastAsia="bs-Latn-BA"/>
        </w:rPr>
      </w:pPr>
      <w:r w:rsidRPr="007402AD">
        <w:rPr>
          <w:rFonts w:ascii="Arial" w:eastAsia="Calibri" w:hAnsi="Arial" w:cs="Arial"/>
          <w:color w:val="002060"/>
          <w:sz w:val="20"/>
          <w:szCs w:val="20"/>
          <w:lang w:val="en-US" w:eastAsia="bs-Latn-BA"/>
        </w:rPr>
        <w:t xml:space="preserve">On the basis of previous experience in monitoring performance of the government, the Centers of Civic Initiatives have developed </w:t>
      </w:r>
      <w:r w:rsidR="00BD2523" w:rsidRPr="007402AD">
        <w:rPr>
          <w:rFonts w:ascii="Arial" w:eastAsia="Calibri" w:hAnsi="Arial" w:cs="Arial"/>
          <w:color w:val="002060"/>
          <w:sz w:val="20"/>
          <w:szCs w:val="20"/>
          <w:lang w:val="en-US" w:eastAsia="bs-Latn-BA"/>
        </w:rPr>
        <w:t xml:space="preserve">a set of recommendations to the new governments and parliaments, which, if implemented, would improve their performance. The recommendations will be delivered to the new authorities in the good faith that the government and non-government sector, both working on their part of social obligations, will achieve </w:t>
      </w:r>
      <w:r w:rsidR="00A5300D" w:rsidRPr="007402AD">
        <w:rPr>
          <w:rFonts w:ascii="Arial" w:eastAsia="Calibri" w:hAnsi="Arial" w:cs="Arial"/>
          <w:color w:val="002060"/>
          <w:sz w:val="20"/>
          <w:szCs w:val="20"/>
          <w:lang w:val="en-US" w:eastAsia="bs-Latn-BA"/>
        </w:rPr>
        <w:t xml:space="preserve">a </w:t>
      </w:r>
      <w:r w:rsidR="00BD2523" w:rsidRPr="007402AD">
        <w:rPr>
          <w:rFonts w:ascii="Arial" w:eastAsia="Calibri" w:hAnsi="Arial" w:cs="Arial"/>
          <w:color w:val="002060"/>
          <w:sz w:val="20"/>
          <w:szCs w:val="20"/>
          <w:lang w:val="en-US" w:eastAsia="bs-Latn-BA"/>
        </w:rPr>
        <w:t xml:space="preserve">good cooperation, </w:t>
      </w:r>
      <w:r w:rsidR="00A5300D" w:rsidRPr="007402AD">
        <w:rPr>
          <w:rFonts w:ascii="Arial" w:eastAsia="Calibri" w:hAnsi="Arial" w:cs="Arial"/>
          <w:color w:val="002060"/>
          <w:sz w:val="20"/>
          <w:szCs w:val="20"/>
          <w:lang w:val="en-US" w:eastAsia="bs-Latn-BA"/>
        </w:rPr>
        <w:t xml:space="preserve">which is </w:t>
      </w:r>
      <w:r w:rsidR="00BD2523" w:rsidRPr="007402AD">
        <w:rPr>
          <w:rFonts w:ascii="Arial" w:eastAsia="Calibri" w:hAnsi="Arial" w:cs="Arial"/>
          <w:color w:val="002060"/>
          <w:sz w:val="20"/>
          <w:szCs w:val="20"/>
          <w:lang w:val="en-US" w:eastAsia="bs-Latn-BA"/>
        </w:rPr>
        <w:t>in the interest of citizens of this country</w:t>
      </w:r>
      <w:r w:rsidR="004B4E3D" w:rsidRPr="007402AD">
        <w:rPr>
          <w:rFonts w:ascii="Arial" w:eastAsia="Calibri" w:hAnsi="Arial" w:cs="Arial"/>
          <w:color w:val="002060"/>
          <w:sz w:val="20"/>
          <w:szCs w:val="20"/>
          <w:lang w:val="en-US" w:eastAsia="bs-Latn-BA"/>
        </w:rPr>
        <w:t xml:space="preserve">. </w:t>
      </w:r>
    </w:p>
    <w:p w:rsidR="00F22F34" w:rsidRPr="007402AD" w:rsidRDefault="00BD2523" w:rsidP="00EA63F5">
      <w:pPr>
        <w:spacing w:afterLines="50" w:line="360" w:lineRule="auto"/>
        <w:jc w:val="both"/>
        <w:rPr>
          <w:rFonts w:ascii="Arial" w:hAnsi="Arial" w:cs="Arial"/>
          <w:color w:val="002060"/>
          <w:sz w:val="20"/>
          <w:szCs w:val="20"/>
          <w:lang w:val="en-US"/>
        </w:rPr>
      </w:pPr>
      <w:r w:rsidRPr="007402AD">
        <w:rPr>
          <w:rFonts w:ascii="Arial" w:eastAsia="Calibri" w:hAnsi="Arial" w:cs="Arial"/>
          <w:color w:val="002060"/>
          <w:sz w:val="20"/>
          <w:szCs w:val="20"/>
          <w:lang w:val="en-US" w:eastAsia="bs-Latn-BA"/>
        </w:rPr>
        <w:t>At this moment it is above all necessary to urgently complete the process of constituting the government and to establish governance by observing laws, defined procedure</w:t>
      </w:r>
      <w:r w:rsidR="00A5300D" w:rsidRPr="007402AD">
        <w:rPr>
          <w:rFonts w:ascii="Arial" w:eastAsia="Calibri" w:hAnsi="Arial" w:cs="Arial"/>
          <w:color w:val="002060"/>
          <w:sz w:val="20"/>
          <w:szCs w:val="20"/>
          <w:lang w:val="en-US" w:eastAsia="bs-Latn-BA"/>
        </w:rPr>
        <w:t>s</w:t>
      </w:r>
      <w:r w:rsidRPr="007402AD">
        <w:rPr>
          <w:rFonts w:ascii="Arial" w:eastAsia="Calibri" w:hAnsi="Arial" w:cs="Arial"/>
          <w:color w:val="002060"/>
          <w:sz w:val="20"/>
          <w:szCs w:val="20"/>
          <w:lang w:val="en-US" w:eastAsia="bs-Latn-BA"/>
        </w:rPr>
        <w:t xml:space="preserve"> and the democratic practice of the EU countries</w:t>
      </w:r>
      <w:r w:rsidR="00A5300D" w:rsidRPr="007402AD">
        <w:rPr>
          <w:rFonts w:ascii="Arial" w:eastAsia="Calibri" w:hAnsi="Arial" w:cs="Arial"/>
          <w:color w:val="002060"/>
          <w:sz w:val="20"/>
          <w:szCs w:val="20"/>
          <w:lang w:val="en-US" w:eastAsia="bs-Latn-BA"/>
        </w:rPr>
        <w:t>, and t</w:t>
      </w:r>
      <w:r w:rsidRPr="007402AD">
        <w:rPr>
          <w:rFonts w:ascii="Arial" w:eastAsia="Calibri" w:hAnsi="Arial" w:cs="Arial"/>
          <w:color w:val="002060"/>
          <w:sz w:val="20"/>
          <w:szCs w:val="20"/>
          <w:lang w:val="en-US" w:eastAsia="bs-Latn-BA"/>
        </w:rPr>
        <w:t xml:space="preserve">hen to approach the work ahead with great responsibility – focusing on the most important problems of the citizens and the country in general. </w:t>
      </w:r>
      <w:r w:rsidR="00A5300D" w:rsidRPr="007402AD">
        <w:rPr>
          <w:rFonts w:ascii="Arial" w:eastAsia="Calibri" w:hAnsi="Arial" w:cs="Arial"/>
          <w:color w:val="002060"/>
          <w:sz w:val="20"/>
          <w:szCs w:val="20"/>
          <w:lang w:val="en-US" w:eastAsia="bs-Latn-BA"/>
        </w:rPr>
        <w:t>It is necessary t</w:t>
      </w:r>
      <w:r w:rsidR="00B70BEF" w:rsidRPr="007402AD">
        <w:rPr>
          <w:rFonts w:ascii="Arial" w:eastAsia="Calibri" w:hAnsi="Arial" w:cs="Arial"/>
          <w:color w:val="002060"/>
          <w:sz w:val="20"/>
          <w:szCs w:val="20"/>
          <w:lang w:val="en-US" w:eastAsia="bs-Latn-BA"/>
        </w:rPr>
        <w:t xml:space="preserve">o respond to the conferred citizens’ confidence </w:t>
      </w:r>
      <w:r w:rsidR="00A5300D" w:rsidRPr="007402AD">
        <w:rPr>
          <w:rFonts w:ascii="Arial" w:eastAsia="Calibri" w:hAnsi="Arial" w:cs="Arial"/>
          <w:color w:val="002060"/>
          <w:sz w:val="20"/>
          <w:szCs w:val="20"/>
          <w:lang w:val="en-US" w:eastAsia="bs-Latn-BA"/>
        </w:rPr>
        <w:t xml:space="preserve">by increasing </w:t>
      </w:r>
      <w:r w:rsidR="00B70BEF" w:rsidRPr="007402AD">
        <w:rPr>
          <w:rFonts w:ascii="Arial" w:eastAsia="Calibri" w:hAnsi="Arial" w:cs="Arial"/>
          <w:color w:val="002060"/>
          <w:sz w:val="20"/>
          <w:szCs w:val="20"/>
          <w:lang w:val="en-US" w:eastAsia="bs-Latn-BA"/>
        </w:rPr>
        <w:t xml:space="preserve">dynamics of </w:t>
      </w:r>
      <w:r w:rsidR="00A5300D" w:rsidRPr="007402AD">
        <w:rPr>
          <w:rFonts w:ascii="Arial" w:eastAsia="Calibri" w:hAnsi="Arial" w:cs="Arial"/>
          <w:color w:val="002060"/>
          <w:sz w:val="20"/>
          <w:szCs w:val="20"/>
          <w:lang w:val="en-US" w:eastAsia="bs-Latn-BA"/>
        </w:rPr>
        <w:t xml:space="preserve">the </w:t>
      </w:r>
      <w:r w:rsidR="00B70BEF" w:rsidRPr="007402AD">
        <w:rPr>
          <w:rFonts w:ascii="Arial" w:eastAsia="Calibri" w:hAnsi="Arial" w:cs="Arial"/>
          <w:color w:val="002060"/>
          <w:sz w:val="20"/>
          <w:szCs w:val="20"/>
          <w:lang w:val="en-US" w:eastAsia="bs-Latn-BA"/>
        </w:rPr>
        <w:t xml:space="preserve">sessions and realization of </w:t>
      </w:r>
      <w:r w:rsidR="00A5300D" w:rsidRPr="007402AD">
        <w:rPr>
          <w:rFonts w:ascii="Arial" w:eastAsia="Calibri" w:hAnsi="Arial" w:cs="Arial"/>
          <w:color w:val="002060"/>
          <w:sz w:val="20"/>
          <w:szCs w:val="20"/>
          <w:lang w:val="en-US" w:eastAsia="bs-Latn-BA"/>
        </w:rPr>
        <w:t xml:space="preserve">the </w:t>
      </w:r>
      <w:r w:rsidR="00B70BEF" w:rsidRPr="007402AD">
        <w:rPr>
          <w:rFonts w:ascii="Arial" w:eastAsia="Calibri" w:hAnsi="Arial" w:cs="Arial"/>
          <w:color w:val="002060"/>
          <w:sz w:val="20"/>
          <w:szCs w:val="20"/>
          <w:lang w:val="en-US" w:eastAsia="bs-Latn-BA"/>
        </w:rPr>
        <w:t>documents, with a special emphasis on the most important problems of citizens of this country and on initiating reforms set forth by the German-British initiative and the Compact for growth and jobs</w:t>
      </w:r>
      <w:r w:rsidR="004B4E3D" w:rsidRPr="007402AD">
        <w:rPr>
          <w:rFonts w:ascii="Arial" w:hAnsi="Arial" w:cs="Arial"/>
          <w:color w:val="002060"/>
          <w:sz w:val="20"/>
          <w:szCs w:val="20"/>
          <w:lang w:val="en-US"/>
        </w:rPr>
        <w:t>.</w:t>
      </w:r>
    </w:p>
    <w:p w:rsidR="0056028D" w:rsidRPr="007402AD" w:rsidRDefault="00132000" w:rsidP="004A3415">
      <w:pPr>
        <w:spacing w:after="100" w:afterAutospacing="1" w:line="360" w:lineRule="auto"/>
        <w:jc w:val="both"/>
        <w:rPr>
          <w:rFonts w:ascii="Arial" w:eastAsia="Calibri" w:hAnsi="Arial" w:cs="Arial"/>
          <w:color w:val="002060"/>
          <w:sz w:val="20"/>
          <w:szCs w:val="20"/>
          <w:lang w:val="en-US" w:eastAsia="bs-Latn-BA"/>
        </w:rPr>
      </w:pPr>
      <w:r w:rsidRPr="007402AD">
        <w:rPr>
          <w:rFonts w:ascii="Arial" w:eastAsia="Calibri" w:hAnsi="Arial" w:cs="Arial"/>
          <w:color w:val="002060"/>
          <w:sz w:val="20"/>
          <w:szCs w:val="20"/>
          <w:lang w:val="en-US" w:eastAsia="bs-Latn-BA"/>
        </w:rPr>
        <w:t>In parallel</w:t>
      </w:r>
      <w:r w:rsidR="00B70BEF" w:rsidRPr="007402AD">
        <w:rPr>
          <w:rFonts w:ascii="Arial" w:eastAsia="Calibri" w:hAnsi="Arial" w:cs="Arial"/>
          <w:color w:val="002060"/>
          <w:sz w:val="20"/>
          <w:szCs w:val="20"/>
          <w:lang w:val="en-US" w:eastAsia="bs-Latn-BA"/>
        </w:rPr>
        <w:t xml:space="preserve"> (or, actually, in accordance with this) the changes to the Constitution and to the Election Law should be made as to </w:t>
      </w:r>
      <w:r w:rsidRPr="007402AD">
        <w:rPr>
          <w:rFonts w:ascii="Arial" w:eastAsia="Calibri" w:hAnsi="Arial" w:cs="Arial"/>
          <w:color w:val="002060"/>
          <w:sz w:val="20"/>
          <w:szCs w:val="20"/>
          <w:lang w:val="en-US" w:eastAsia="bs-Latn-BA"/>
        </w:rPr>
        <w:t>put an end</w:t>
      </w:r>
      <w:r w:rsidR="00B70BEF" w:rsidRPr="007402AD">
        <w:rPr>
          <w:rFonts w:ascii="Arial" w:eastAsia="Calibri" w:hAnsi="Arial" w:cs="Arial"/>
          <w:color w:val="002060"/>
          <w:sz w:val="20"/>
          <w:szCs w:val="20"/>
          <w:lang w:val="en-US" w:eastAsia="bs-Latn-BA"/>
        </w:rPr>
        <w:t xml:space="preserve"> to </w:t>
      </w:r>
      <w:r w:rsidR="00A5300D" w:rsidRPr="007402AD">
        <w:rPr>
          <w:rFonts w:ascii="Arial" w:eastAsia="Calibri" w:hAnsi="Arial" w:cs="Arial"/>
          <w:color w:val="002060"/>
          <w:sz w:val="20"/>
          <w:szCs w:val="20"/>
          <w:lang w:val="en-US" w:eastAsia="bs-Latn-BA"/>
        </w:rPr>
        <w:t>the obstructions</w:t>
      </w:r>
      <w:r w:rsidR="00B70BEF" w:rsidRPr="007402AD">
        <w:rPr>
          <w:rFonts w:ascii="Arial" w:eastAsia="Calibri" w:hAnsi="Arial" w:cs="Arial"/>
          <w:color w:val="002060"/>
          <w:sz w:val="20"/>
          <w:szCs w:val="20"/>
          <w:lang w:val="en-US" w:eastAsia="bs-Latn-BA"/>
        </w:rPr>
        <w:t xml:space="preserve"> of the system, to determine precise deadlines and procedure</w:t>
      </w:r>
      <w:r w:rsidR="00A5300D" w:rsidRPr="007402AD">
        <w:rPr>
          <w:rFonts w:ascii="Arial" w:eastAsia="Calibri" w:hAnsi="Arial" w:cs="Arial"/>
          <w:color w:val="002060"/>
          <w:sz w:val="20"/>
          <w:szCs w:val="20"/>
          <w:lang w:val="en-US" w:eastAsia="bs-Latn-BA"/>
        </w:rPr>
        <w:t>s</w:t>
      </w:r>
      <w:r w:rsidR="00B70BEF" w:rsidRPr="007402AD">
        <w:rPr>
          <w:rFonts w:ascii="Arial" w:eastAsia="Calibri" w:hAnsi="Arial" w:cs="Arial"/>
          <w:color w:val="002060"/>
          <w:sz w:val="20"/>
          <w:szCs w:val="20"/>
          <w:lang w:val="en-US" w:eastAsia="bs-Latn-BA"/>
        </w:rPr>
        <w:t xml:space="preserve"> for establishment or change of the government and to </w:t>
      </w:r>
      <w:r w:rsidRPr="007402AD">
        <w:rPr>
          <w:rFonts w:ascii="Arial" w:eastAsia="Calibri" w:hAnsi="Arial" w:cs="Arial"/>
          <w:color w:val="002060"/>
          <w:sz w:val="20"/>
          <w:szCs w:val="20"/>
          <w:lang w:val="en-US" w:eastAsia="bs-Latn-BA"/>
        </w:rPr>
        <w:t xml:space="preserve">define solutions to </w:t>
      </w:r>
      <w:r w:rsidR="00A5300D" w:rsidRPr="007402AD">
        <w:rPr>
          <w:rFonts w:ascii="Arial" w:eastAsia="Calibri" w:hAnsi="Arial" w:cs="Arial"/>
          <w:color w:val="002060"/>
          <w:sz w:val="20"/>
          <w:szCs w:val="20"/>
          <w:lang w:val="en-US" w:eastAsia="bs-Latn-BA"/>
        </w:rPr>
        <w:t xml:space="preserve">the </w:t>
      </w:r>
      <w:r w:rsidRPr="007402AD">
        <w:rPr>
          <w:rFonts w:ascii="Arial" w:eastAsia="Calibri" w:hAnsi="Arial" w:cs="Arial"/>
          <w:color w:val="002060"/>
          <w:sz w:val="20"/>
          <w:szCs w:val="20"/>
          <w:lang w:val="en-US" w:eastAsia="bs-Latn-BA"/>
        </w:rPr>
        <w:t xml:space="preserve">situations in which the deadlines are not respected or the democratic will of the citizens is obstructed. The possibility of announcing extraordinary elections, as the last resort for solving political problems, </w:t>
      </w:r>
      <w:r w:rsidR="00A5300D" w:rsidRPr="007402AD">
        <w:rPr>
          <w:rFonts w:ascii="Arial" w:eastAsia="Calibri" w:hAnsi="Arial" w:cs="Arial"/>
          <w:color w:val="002060"/>
          <w:sz w:val="20"/>
          <w:szCs w:val="20"/>
          <w:lang w:val="en-US" w:eastAsia="bs-Latn-BA"/>
        </w:rPr>
        <w:t>certainly</w:t>
      </w:r>
      <w:r w:rsidR="00D26962">
        <w:rPr>
          <w:rFonts w:ascii="Arial" w:eastAsia="Calibri" w:hAnsi="Arial" w:cs="Arial"/>
          <w:color w:val="002060"/>
          <w:sz w:val="20"/>
          <w:szCs w:val="20"/>
          <w:lang w:val="en-US" w:eastAsia="bs-Latn-BA"/>
        </w:rPr>
        <w:t xml:space="preserve"> </w:t>
      </w:r>
      <w:r w:rsidRPr="007402AD">
        <w:rPr>
          <w:rFonts w:ascii="Arial" w:eastAsia="Calibri" w:hAnsi="Arial" w:cs="Arial"/>
          <w:color w:val="002060"/>
          <w:sz w:val="20"/>
          <w:szCs w:val="20"/>
          <w:lang w:val="en-US" w:eastAsia="bs-Latn-BA"/>
        </w:rPr>
        <w:t xml:space="preserve">must be </w:t>
      </w:r>
      <w:r w:rsidR="00A5300D" w:rsidRPr="007402AD">
        <w:rPr>
          <w:rFonts w:ascii="Arial" w:eastAsia="Calibri" w:hAnsi="Arial" w:cs="Arial"/>
          <w:color w:val="002060"/>
          <w:sz w:val="20"/>
          <w:szCs w:val="20"/>
          <w:lang w:val="en-US" w:eastAsia="bs-Latn-BA"/>
        </w:rPr>
        <w:t xml:space="preserve">among </w:t>
      </w:r>
      <w:r w:rsidRPr="007402AD">
        <w:rPr>
          <w:rFonts w:ascii="Arial" w:eastAsia="Calibri" w:hAnsi="Arial" w:cs="Arial"/>
          <w:color w:val="002060"/>
          <w:sz w:val="20"/>
          <w:szCs w:val="20"/>
          <w:lang w:val="en-US" w:eastAsia="bs-Latn-BA"/>
        </w:rPr>
        <w:t>these solutions</w:t>
      </w:r>
      <w:r w:rsidR="004A3415" w:rsidRPr="007402AD">
        <w:rPr>
          <w:rFonts w:ascii="Arial" w:hAnsi="Arial" w:cs="Arial"/>
          <w:color w:val="002060"/>
          <w:sz w:val="20"/>
          <w:szCs w:val="20"/>
          <w:lang w:val="en-US"/>
        </w:rPr>
        <w:t>.</w:t>
      </w:r>
    </w:p>
    <w:p w:rsidR="002C0DE8" w:rsidRPr="007402AD" w:rsidRDefault="00132000" w:rsidP="004A3415">
      <w:pPr>
        <w:spacing w:line="360" w:lineRule="auto"/>
        <w:jc w:val="both"/>
        <w:rPr>
          <w:rFonts w:ascii="Arial" w:hAnsi="Arial" w:cs="Arial"/>
          <w:color w:val="002060"/>
          <w:sz w:val="20"/>
          <w:szCs w:val="20"/>
          <w:lang w:val="en-US"/>
        </w:rPr>
      </w:pPr>
      <w:r w:rsidRPr="007402AD">
        <w:rPr>
          <w:rFonts w:ascii="Arial" w:hAnsi="Arial" w:cs="Arial"/>
          <w:color w:val="002060"/>
          <w:sz w:val="20"/>
          <w:szCs w:val="20"/>
          <w:lang w:val="en-US"/>
        </w:rPr>
        <w:t>If this is not done, we will continue to live in a bedazzled circle and the problems are</w:t>
      </w:r>
      <w:r w:rsidR="00A5300D" w:rsidRPr="007402AD">
        <w:rPr>
          <w:rFonts w:ascii="Arial" w:hAnsi="Arial" w:cs="Arial"/>
          <w:color w:val="002060"/>
          <w:sz w:val="20"/>
          <w:szCs w:val="20"/>
          <w:lang w:val="en-US"/>
        </w:rPr>
        <w:t xml:space="preserve"> going to indefinitely repeat themselves</w:t>
      </w:r>
      <w:r w:rsidRPr="007402AD">
        <w:rPr>
          <w:rFonts w:ascii="Arial" w:hAnsi="Arial" w:cs="Arial"/>
          <w:color w:val="002060"/>
          <w:sz w:val="20"/>
          <w:szCs w:val="20"/>
          <w:lang w:val="en-US"/>
        </w:rPr>
        <w:t>. Only having more serious consequences</w:t>
      </w:r>
      <w:r w:rsidR="002C0DE8" w:rsidRPr="007402AD">
        <w:rPr>
          <w:rFonts w:ascii="Arial" w:hAnsi="Arial" w:cs="Arial"/>
          <w:color w:val="002060"/>
          <w:sz w:val="20"/>
          <w:szCs w:val="20"/>
          <w:lang w:val="en-US"/>
        </w:rPr>
        <w:t>.</w:t>
      </w:r>
    </w:p>
    <w:p w:rsidR="002C0DE8" w:rsidRPr="007402AD" w:rsidRDefault="002C0DE8" w:rsidP="002C0DE8">
      <w:pPr>
        <w:pBdr>
          <w:bottom w:val="single" w:sz="6" w:space="1" w:color="auto"/>
        </w:pBdr>
        <w:spacing w:before="180" w:after="180" w:line="360" w:lineRule="auto"/>
        <w:jc w:val="center"/>
        <w:rPr>
          <w:rFonts w:ascii="Arial" w:hAnsi="Arial" w:cs="Arial"/>
          <w:color w:val="002060"/>
          <w:sz w:val="20"/>
          <w:szCs w:val="20"/>
          <w:lang w:val="en-US"/>
        </w:rPr>
      </w:pPr>
      <w:r w:rsidRPr="007402AD">
        <w:rPr>
          <w:rFonts w:ascii="Arial" w:hAnsi="Arial" w:cs="Arial"/>
          <w:color w:val="002060"/>
          <w:sz w:val="20"/>
          <w:szCs w:val="20"/>
          <w:lang w:val="en-US"/>
        </w:rPr>
        <w:t>*  *  *</w:t>
      </w:r>
    </w:p>
    <w:bookmarkEnd w:id="0"/>
    <w:p w:rsidR="00B575A6" w:rsidRPr="007402AD" w:rsidRDefault="00B575A6">
      <w:pPr>
        <w:rPr>
          <w:rFonts w:ascii="Arial" w:hAnsi="Arial" w:cs="Arial"/>
          <w:sz w:val="20"/>
          <w:szCs w:val="20"/>
          <w:lang w:val="en-US"/>
        </w:rPr>
      </w:pPr>
    </w:p>
    <w:sectPr w:rsidR="00B575A6" w:rsidRPr="007402AD" w:rsidSect="009053B4">
      <w:pgSz w:w="11906" w:h="16838"/>
      <w:pgMar w:top="1134" w:right="1247" w:bottom="1134"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1AD9" w:rsidRDefault="00931AD9" w:rsidP="004048CC">
      <w:r>
        <w:separator/>
      </w:r>
    </w:p>
  </w:endnote>
  <w:endnote w:type="continuationSeparator" w:id="1">
    <w:p w:rsidR="00931AD9" w:rsidRDefault="00931AD9" w:rsidP="004048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Bold">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1AD9" w:rsidRDefault="00931AD9" w:rsidP="004048CC">
      <w:r>
        <w:separator/>
      </w:r>
    </w:p>
  </w:footnote>
  <w:footnote w:type="continuationSeparator" w:id="1">
    <w:p w:rsidR="00931AD9" w:rsidRDefault="00931AD9" w:rsidP="004048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EB40"/>
      </v:shape>
    </w:pict>
  </w:numPicBullet>
  <w:abstractNum w:abstractNumId="0">
    <w:nsid w:val="02634580"/>
    <w:multiLevelType w:val="hybridMultilevel"/>
    <w:tmpl w:val="288E36F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0A756AF9"/>
    <w:multiLevelType w:val="hybridMultilevel"/>
    <w:tmpl w:val="88E2E5F4"/>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2">
    <w:nsid w:val="105F4192"/>
    <w:multiLevelType w:val="hybridMultilevel"/>
    <w:tmpl w:val="4C108D5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13BB330A"/>
    <w:multiLevelType w:val="hybridMultilevel"/>
    <w:tmpl w:val="808CF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9E500A6"/>
    <w:multiLevelType w:val="hybridMultilevel"/>
    <w:tmpl w:val="1F961FD0"/>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5">
    <w:nsid w:val="2CC83195"/>
    <w:multiLevelType w:val="hybridMultilevel"/>
    <w:tmpl w:val="E272D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EE6451C"/>
    <w:multiLevelType w:val="hybridMultilevel"/>
    <w:tmpl w:val="F6640008"/>
    <w:lvl w:ilvl="0" w:tplc="7BFE461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7">
    <w:nsid w:val="420A3B49"/>
    <w:multiLevelType w:val="hybridMultilevel"/>
    <w:tmpl w:val="2D5EB33A"/>
    <w:lvl w:ilvl="0" w:tplc="C786E67E">
      <w:start w:val="8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nsid w:val="42FB4C22"/>
    <w:multiLevelType w:val="hybridMultilevel"/>
    <w:tmpl w:val="EEE8D6F0"/>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9">
    <w:nsid w:val="4419471B"/>
    <w:multiLevelType w:val="hybridMultilevel"/>
    <w:tmpl w:val="4C164452"/>
    <w:lvl w:ilvl="0" w:tplc="141A0007">
      <w:start w:val="1"/>
      <w:numFmt w:val="bullet"/>
      <w:lvlText w:val=""/>
      <w:lvlPicBulletId w:val="0"/>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nsid w:val="485F178C"/>
    <w:multiLevelType w:val="hybridMultilevel"/>
    <w:tmpl w:val="0FAA3D5A"/>
    <w:lvl w:ilvl="0" w:tplc="041A0005">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11">
    <w:nsid w:val="4CE23A63"/>
    <w:multiLevelType w:val="hybridMultilevel"/>
    <w:tmpl w:val="36BC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EF15E6"/>
    <w:multiLevelType w:val="hybridMultilevel"/>
    <w:tmpl w:val="F6E07A92"/>
    <w:lvl w:ilvl="0" w:tplc="48C297C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59B696A"/>
    <w:multiLevelType w:val="hybridMultilevel"/>
    <w:tmpl w:val="93D01A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nsid w:val="56ED79A8"/>
    <w:multiLevelType w:val="hybridMultilevel"/>
    <w:tmpl w:val="C3F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204573"/>
    <w:multiLevelType w:val="hybridMultilevel"/>
    <w:tmpl w:val="06BE21D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6">
    <w:nsid w:val="6D452DDE"/>
    <w:multiLevelType w:val="hybridMultilevel"/>
    <w:tmpl w:val="64DA90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nsid w:val="734A2F46"/>
    <w:multiLevelType w:val="hybridMultilevel"/>
    <w:tmpl w:val="86C6EF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75B45B2F"/>
    <w:multiLevelType w:val="hybridMultilevel"/>
    <w:tmpl w:val="B016B4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772046F3"/>
    <w:multiLevelType w:val="hybridMultilevel"/>
    <w:tmpl w:val="3F66B894"/>
    <w:lvl w:ilvl="0" w:tplc="492C922C">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78B34070"/>
    <w:multiLevelType w:val="hybridMultilevel"/>
    <w:tmpl w:val="B7BE7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nsid w:val="7F360604"/>
    <w:multiLevelType w:val="hybridMultilevel"/>
    <w:tmpl w:val="53F44928"/>
    <w:lvl w:ilvl="0" w:tplc="B71E8906">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nsid w:val="7FB10563"/>
    <w:multiLevelType w:val="hybridMultilevel"/>
    <w:tmpl w:val="24BEE8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3"/>
  </w:num>
  <w:num w:numId="2">
    <w:abstractNumId w:val="16"/>
  </w:num>
  <w:num w:numId="3">
    <w:abstractNumId w:val="2"/>
  </w:num>
  <w:num w:numId="4">
    <w:abstractNumId w:val="14"/>
  </w:num>
  <w:num w:numId="5">
    <w:abstractNumId w:val="11"/>
  </w:num>
  <w:num w:numId="6">
    <w:abstractNumId w:val="12"/>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3"/>
  </w:num>
  <w:num w:numId="11">
    <w:abstractNumId w:val="20"/>
  </w:num>
  <w:num w:numId="12">
    <w:abstractNumId w:val="21"/>
  </w:num>
  <w:num w:numId="13">
    <w:abstractNumId w:val="19"/>
  </w:num>
  <w:num w:numId="14">
    <w:abstractNumId w:val="22"/>
  </w:num>
  <w:num w:numId="15">
    <w:abstractNumId w:val="7"/>
  </w:num>
  <w:num w:numId="16">
    <w:abstractNumId w:val="5"/>
  </w:num>
  <w:num w:numId="17">
    <w:abstractNumId w:val="10"/>
  </w:num>
  <w:num w:numId="18">
    <w:abstractNumId w:val="17"/>
  </w:num>
  <w:num w:numId="19">
    <w:abstractNumId w:val="15"/>
  </w:num>
  <w:num w:numId="20">
    <w:abstractNumId w:val="9"/>
  </w:num>
  <w:num w:numId="21">
    <w:abstractNumId w:val="18"/>
  </w:num>
  <w:num w:numId="22">
    <w:abstractNumId w:val="0"/>
  </w:num>
  <w:num w:numId="23">
    <w:abstractNumId w:val="4"/>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rsids>
    <w:rsidRoot w:val="00472B6E"/>
    <w:rsid w:val="000001D5"/>
    <w:rsid w:val="000003B3"/>
    <w:rsid w:val="00000A59"/>
    <w:rsid w:val="00000D1B"/>
    <w:rsid w:val="00002A2C"/>
    <w:rsid w:val="000032E4"/>
    <w:rsid w:val="00005182"/>
    <w:rsid w:val="000073A7"/>
    <w:rsid w:val="000120F6"/>
    <w:rsid w:val="000123B3"/>
    <w:rsid w:val="000150BC"/>
    <w:rsid w:val="00017ABD"/>
    <w:rsid w:val="00021A4B"/>
    <w:rsid w:val="00022E91"/>
    <w:rsid w:val="0002360F"/>
    <w:rsid w:val="000275A5"/>
    <w:rsid w:val="0003150F"/>
    <w:rsid w:val="00031FD0"/>
    <w:rsid w:val="000327ED"/>
    <w:rsid w:val="0003362C"/>
    <w:rsid w:val="000338AB"/>
    <w:rsid w:val="00033A26"/>
    <w:rsid w:val="00034743"/>
    <w:rsid w:val="0003578E"/>
    <w:rsid w:val="00037D99"/>
    <w:rsid w:val="00040C1E"/>
    <w:rsid w:val="00043F8D"/>
    <w:rsid w:val="000440A8"/>
    <w:rsid w:val="000448D5"/>
    <w:rsid w:val="00047669"/>
    <w:rsid w:val="00050441"/>
    <w:rsid w:val="00050E0E"/>
    <w:rsid w:val="00051BBB"/>
    <w:rsid w:val="00060D8C"/>
    <w:rsid w:val="00061527"/>
    <w:rsid w:val="00062777"/>
    <w:rsid w:val="00064119"/>
    <w:rsid w:val="00064CE2"/>
    <w:rsid w:val="00070E1E"/>
    <w:rsid w:val="00075EA7"/>
    <w:rsid w:val="00076A29"/>
    <w:rsid w:val="000803F0"/>
    <w:rsid w:val="00087A65"/>
    <w:rsid w:val="00087C23"/>
    <w:rsid w:val="00092E84"/>
    <w:rsid w:val="000931DA"/>
    <w:rsid w:val="000A215E"/>
    <w:rsid w:val="000A39BD"/>
    <w:rsid w:val="000A3F22"/>
    <w:rsid w:val="000A6E26"/>
    <w:rsid w:val="000B04B9"/>
    <w:rsid w:val="000B09C8"/>
    <w:rsid w:val="000B1095"/>
    <w:rsid w:val="000B18FF"/>
    <w:rsid w:val="000B7878"/>
    <w:rsid w:val="000C0D25"/>
    <w:rsid w:val="000C1D7F"/>
    <w:rsid w:val="000C3519"/>
    <w:rsid w:val="000C4902"/>
    <w:rsid w:val="000C4943"/>
    <w:rsid w:val="000C6822"/>
    <w:rsid w:val="000C7713"/>
    <w:rsid w:val="000D04E4"/>
    <w:rsid w:val="000D378A"/>
    <w:rsid w:val="000D4680"/>
    <w:rsid w:val="000E5075"/>
    <w:rsid w:val="000E56AF"/>
    <w:rsid w:val="000E5BBA"/>
    <w:rsid w:val="000F6831"/>
    <w:rsid w:val="000F7B29"/>
    <w:rsid w:val="00105DA1"/>
    <w:rsid w:val="001071E8"/>
    <w:rsid w:val="00107529"/>
    <w:rsid w:val="00107594"/>
    <w:rsid w:val="00112AF2"/>
    <w:rsid w:val="00112D5A"/>
    <w:rsid w:val="001144F6"/>
    <w:rsid w:val="00114D44"/>
    <w:rsid w:val="001217BE"/>
    <w:rsid w:val="001225C5"/>
    <w:rsid w:val="00122982"/>
    <w:rsid w:val="00122EA6"/>
    <w:rsid w:val="00125C1D"/>
    <w:rsid w:val="001268F1"/>
    <w:rsid w:val="00130F7B"/>
    <w:rsid w:val="00132000"/>
    <w:rsid w:val="001371A1"/>
    <w:rsid w:val="00137DEB"/>
    <w:rsid w:val="0014031D"/>
    <w:rsid w:val="00142ED1"/>
    <w:rsid w:val="0014317C"/>
    <w:rsid w:val="00150EE5"/>
    <w:rsid w:val="00151B21"/>
    <w:rsid w:val="00153296"/>
    <w:rsid w:val="001601E7"/>
    <w:rsid w:val="00161CB9"/>
    <w:rsid w:val="00163731"/>
    <w:rsid w:val="00166F41"/>
    <w:rsid w:val="001706EE"/>
    <w:rsid w:val="00172B0E"/>
    <w:rsid w:val="001731A9"/>
    <w:rsid w:val="00174F7B"/>
    <w:rsid w:val="00175455"/>
    <w:rsid w:val="00177665"/>
    <w:rsid w:val="0018076A"/>
    <w:rsid w:val="001870C2"/>
    <w:rsid w:val="0018778E"/>
    <w:rsid w:val="001A03B1"/>
    <w:rsid w:val="001A284C"/>
    <w:rsid w:val="001A3949"/>
    <w:rsid w:val="001A5E13"/>
    <w:rsid w:val="001B154F"/>
    <w:rsid w:val="001B547C"/>
    <w:rsid w:val="001B687D"/>
    <w:rsid w:val="001B70CC"/>
    <w:rsid w:val="001C4F52"/>
    <w:rsid w:val="001C6E31"/>
    <w:rsid w:val="001D2F7F"/>
    <w:rsid w:val="001D38F9"/>
    <w:rsid w:val="001D5427"/>
    <w:rsid w:val="001D72DD"/>
    <w:rsid w:val="001E0C12"/>
    <w:rsid w:val="001E178E"/>
    <w:rsid w:val="001F3863"/>
    <w:rsid w:val="001F6B81"/>
    <w:rsid w:val="001F6F83"/>
    <w:rsid w:val="002000F9"/>
    <w:rsid w:val="00200F89"/>
    <w:rsid w:val="0020146F"/>
    <w:rsid w:val="00202B97"/>
    <w:rsid w:val="002042B1"/>
    <w:rsid w:val="002048CB"/>
    <w:rsid w:val="00207596"/>
    <w:rsid w:val="00207784"/>
    <w:rsid w:val="00211056"/>
    <w:rsid w:val="00212717"/>
    <w:rsid w:val="00216C1C"/>
    <w:rsid w:val="002171F3"/>
    <w:rsid w:val="00222B17"/>
    <w:rsid w:val="00225014"/>
    <w:rsid w:val="002260ED"/>
    <w:rsid w:val="00231002"/>
    <w:rsid w:val="002330E5"/>
    <w:rsid w:val="002356F6"/>
    <w:rsid w:val="002361B9"/>
    <w:rsid w:val="00241464"/>
    <w:rsid w:val="00246B0B"/>
    <w:rsid w:val="00251935"/>
    <w:rsid w:val="00254103"/>
    <w:rsid w:val="002575BC"/>
    <w:rsid w:val="00261D35"/>
    <w:rsid w:val="00267D3D"/>
    <w:rsid w:val="0027099A"/>
    <w:rsid w:val="0027341E"/>
    <w:rsid w:val="0027762B"/>
    <w:rsid w:val="00293ABB"/>
    <w:rsid w:val="00294133"/>
    <w:rsid w:val="00294C36"/>
    <w:rsid w:val="00295185"/>
    <w:rsid w:val="002A229C"/>
    <w:rsid w:val="002A768F"/>
    <w:rsid w:val="002A7DE2"/>
    <w:rsid w:val="002A7EBA"/>
    <w:rsid w:val="002B1B85"/>
    <w:rsid w:val="002B1C78"/>
    <w:rsid w:val="002B232A"/>
    <w:rsid w:val="002B3C0B"/>
    <w:rsid w:val="002B562D"/>
    <w:rsid w:val="002C0AAD"/>
    <w:rsid w:val="002C0DE8"/>
    <w:rsid w:val="002C40AA"/>
    <w:rsid w:val="002C5630"/>
    <w:rsid w:val="002C7121"/>
    <w:rsid w:val="002C7513"/>
    <w:rsid w:val="002D3C3A"/>
    <w:rsid w:val="002D533D"/>
    <w:rsid w:val="002E0947"/>
    <w:rsid w:val="002E1DE4"/>
    <w:rsid w:val="002E1E54"/>
    <w:rsid w:val="002F07A0"/>
    <w:rsid w:val="002F2F84"/>
    <w:rsid w:val="002F7C71"/>
    <w:rsid w:val="002F7E6C"/>
    <w:rsid w:val="00300293"/>
    <w:rsid w:val="00300A5F"/>
    <w:rsid w:val="0030174C"/>
    <w:rsid w:val="00303DAA"/>
    <w:rsid w:val="00306228"/>
    <w:rsid w:val="003146DF"/>
    <w:rsid w:val="00314A9C"/>
    <w:rsid w:val="003151BF"/>
    <w:rsid w:val="00321B7E"/>
    <w:rsid w:val="00321BC9"/>
    <w:rsid w:val="00322814"/>
    <w:rsid w:val="0032534F"/>
    <w:rsid w:val="00335241"/>
    <w:rsid w:val="003379DD"/>
    <w:rsid w:val="00340176"/>
    <w:rsid w:val="00343C22"/>
    <w:rsid w:val="00344609"/>
    <w:rsid w:val="0035319B"/>
    <w:rsid w:val="003533E0"/>
    <w:rsid w:val="00355A7C"/>
    <w:rsid w:val="0035603B"/>
    <w:rsid w:val="003644F2"/>
    <w:rsid w:val="00366690"/>
    <w:rsid w:val="0036670A"/>
    <w:rsid w:val="00366CFA"/>
    <w:rsid w:val="003672EF"/>
    <w:rsid w:val="0036752B"/>
    <w:rsid w:val="00372055"/>
    <w:rsid w:val="00373BE0"/>
    <w:rsid w:val="00380506"/>
    <w:rsid w:val="0038188A"/>
    <w:rsid w:val="00382337"/>
    <w:rsid w:val="00383568"/>
    <w:rsid w:val="003839A2"/>
    <w:rsid w:val="003843DC"/>
    <w:rsid w:val="003855B6"/>
    <w:rsid w:val="00385C0A"/>
    <w:rsid w:val="00387C0B"/>
    <w:rsid w:val="003905CA"/>
    <w:rsid w:val="00393372"/>
    <w:rsid w:val="00395877"/>
    <w:rsid w:val="003A0027"/>
    <w:rsid w:val="003A2588"/>
    <w:rsid w:val="003A426A"/>
    <w:rsid w:val="003A5F19"/>
    <w:rsid w:val="003A6055"/>
    <w:rsid w:val="003B1F23"/>
    <w:rsid w:val="003B34C3"/>
    <w:rsid w:val="003B7C83"/>
    <w:rsid w:val="003B7E2C"/>
    <w:rsid w:val="003D1887"/>
    <w:rsid w:val="003D1A37"/>
    <w:rsid w:val="003D5564"/>
    <w:rsid w:val="003D7274"/>
    <w:rsid w:val="003E3174"/>
    <w:rsid w:val="003E375F"/>
    <w:rsid w:val="003E3DB4"/>
    <w:rsid w:val="003E5312"/>
    <w:rsid w:val="003E5EFE"/>
    <w:rsid w:val="003E7106"/>
    <w:rsid w:val="003F0188"/>
    <w:rsid w:val="003F0CE4"/>
    <w:rsid w:val="003F125D"/>
    <w:rsid w:val="003F2DC3"/>
    <w:rsid w:val="003F7F72"/>
    <w:rsid w:val="004048CC"/>
    <w:rsid w:val="0041037A"/>
    <w:rsid w:val="00416F9C"/>
    <w:rsid w:val="004220E8"/>
    <w:rsid w:val="004232B2"/>
    <w:rsid w:val="00423E23"/>
    <w:rsid w:val="00431CDD"/>
    <w:rsid w:val="0044191E"/>
    <w:rsid w:val="00443926"/>
    <w:rsid w:val="00444EE8"/>
    <w:rsid w:val="004458AB"/>
    <w:rsid w:val="0044742C"/>
    <w:rsid w:val="00452234"/>
    <w:rsid w:val="004559A1"/>
    <w:rsid w:val="004562EE"/>
    <w:rsid w:val="004619FB"/>
    <w:rsid w:val="0046624F"/>
    <w:rsid w:val="0046776B"/>
    <w:rsid w:val="00471EB6"/>
    <w:rsid w:val="00472AFD"/>
    <w:rsid w:val="00472B6E"/>
    <w:rsid w:val="004766F5"/>
    <w:rsid w:val="004767FD"/>
    <w:rsid w:val="00477ED2"/>
    <w:rsid w:val="00480C99"/>
    <w:rsid w:val="00480DFD"/>
    <w:rsid w:val="004813E6"/>
    <w:rsid w:val="0048167B"/>
    <w:rsid w:val="00482DA2"/>
    <w:rsid w:val="00483347"/>
    <w:rsid w:val="00483505"/>
    <w:rsid w:val="004868B8"/>
    <w:rsid w:val="00486B4F"/>
    <w:rsid w:val="004909DD"/>
    <w:rsid w:val="00491BC4"/>
    <w:rsid w:val="00492CAF"/>
    <w:rsid w:val="004953A6"/>
    <w:rsid w:val="004A0919"/>
    <w:rsid w:val="004A3247"/>
    <w:rsid w:val="004A3415"/>
    <w:rsid w:val="004A3C41"/>
    <w:rsid w:val="004A4598"/>
    <w:rsid w:val="004A6018"/>
    <w:rsid w:val="004A7539"/>
    <w:rsid w:val="004B279D"/>
    <w:rsid w:val="004B3170"/>
    <w:rsid w:val="004B4E3D"/>
    <w:rsid w:val="004C1361"/>
    <w:rsid w:val="004C2738"/>
    <w:rsid w:val="004C3770"/>
    <w:rsid w:val="004C3B06"/>
    <w:rsid w:val="004C4DC6"/>
    <w:rsid w:val="004C51FA"/>
    <w:rsid w:val="004C5356"/>
    <w:rsid w:val="004C60FA"/>
    <w:rsid w:val="004C6177"/>
    <w:rsid w:val="004C655F"/>
    <w:rsid w:val="004D0862"/>
    <w:rsid w:val="004D0FC5"/>
    <w:rsid w:val="004E206C"/>
    <w:rsid w:val="004E54E8"/>
    <w:rsid w:val="004E5E0A"/>
    <w:rsid w:val="004E7D22"/>
    <w:rsid w:val="004F0EE0"/>
    <w:rsid w:val="004F45F0"/>
    <w:rsid w:val="00500E35"/>
    <w:rsid w:val="00502AD0"/>
    <w:rsid w:val="00502D95"/>
    <w:rsid w:val="005104E8"/>
    <w:rsid w:val="0051251E"/>
    <w:rsid w:val="00512B97"/>
    <w:rsid w:val="00517315"/>
    <w:rsid w:val="00517D56"/>
    <w:rsid w:val="00517E8C"/>
    <w:rsid w:val="00521137"/>
    <w:rsid w:val="005219D4"/>
    <w:rsid w:val="00521A84"/>
    <w:rsid w:val="00522156"/>
    <w:rsid w:val="00527BF7"/>
    <w:rsid w:val="005347E0"/>
    <w:rsid w:val="00534BB7"/>
    <w:rsid w:val="00535E61"/>
    <w:rsid w:val="0054160B"/>
    <w:rsid w:val="00541C37"/>
    <w:rsid w:val="00541EF7"/>
    <w:rsid w:val="0054292B"/>
    <w:rsid w:val="00545041"/>
    <w:rsid w:val="0054535D"/>
    <w:rsid w:val="0056028D"/>
    <w:rsid w:val="00560B79"/>
    <w:rsid w:val="00562053"/>
    <w:rsid w:val="00565B2D"/>
    <w:rsid w:val="00566476"/>
    <w:rsid w:val="0056749D"/>
    <w:rsid w:val="00567C77"/>
    <w:rsid w:val="00570142"/>
    <w:rsid w:val="0057129B"/>
    <w:rsid w:val="005713C2"/>
    <w:rsid w:val="00572993"/>
    <w:rsid w:val="0057308E"/>
    <w:rsid w:val="00573AD2"/>
    <w:rsid w:val="00573B18"/>
    <w:rsid w:val="005743DA"/>
    <w:rsid w:val="00575B6B"/>
    <w:rsid w:val="00582D9F"/>
    <w:rsid w:val="005845AA"/>
    <w:rsid w:val="005872B1"/>
    <w:rsid w:val="005907C9"/>
    <w:rsid w:val="0059293F"/>
    <w:rsid w:val="00592CD7"/>
    <w:rsid w:val="005A5DFC"/>
    <w:rsid w:val="005A79D1"/>
    <w:rsid w:val="005B0F69"/>
    <w:rsid w:val="005B1A22"/>
    <w:rsid w:val="005B393C"/>
    <w:rsid w:val="005B5B4C"/>
    <w:rsid w:val="005B66A1"/>
    <w:rsid w:val="005B76B4"/>
    <w:rsid w:val="005C0CED"/>
    <w:rsid w:val="005C2183"/>
    <w:rsid w:val="005C218E"/>
    <w:rsid w:val="005D1617"/>
    <w:rsid w:val="005D26AC"/>
    <w:rsid w:val="005D2A92"/>
    <w:rsid w:val="005D7F3D"/>
    <w:rsid w:val="005E2BEF"/>
    <w:rsid w:val="005F6344"/>
    <w:rsid w:val="006019F6"/>
    <w:rsid w:val="00602A7E"/>
    <w:rsid w:val="00603B32"/>
    <w:rsid w:val="006041EA"/>
    <w:rsid w:val="00605523"/>
    <w:rsid w:val="006069A9"/>
    <w:rsid w:val="00607C2E"/>
    <w:rsid w:val="006124E7"/>
    <w:rsid w:val="00612BA9"/>
    <w:rsid w:val="00613658"/>
    <w:rsid w:val="00620083"/>
    <w:rsid w:val="006203C5"/>
    <w:rsid w:val="00621E55"/>
    <w:rsid w:val="00627A32"/>
    <w:rsid w:val="006319C9"/>
    <w:rsid w:val="00631DA0"/>
    <w:rsid w:val="00634B83"/>
    <w:rsid w:val="0064029A"/>
    <w:rsid w:val="006418CD"/>
    <w:rsid w:val="00642091"/>
    <w:rsid w:val="00643D3D"/>
    <w:rsid w:val="00644A61"/>
    <w:rsid w:val="006467AC"/>
    <w:rsid w:val="00646FA8"/>
    <w:rsid w:val="00651B83"/>
    <w:rsid w:val="00654320"/>
    <w:rsid w:val="00654BB8"/>
    <w:rsid w:val="00655C30"/>
    <w:rsid w:val="006561A9"/>
    <w:rsid w:val="00666CBA"/>
    <w:rsid w:val="00667F6C"/>
    <w:rsid w:val="0067283E"/>
    <w:rsid w:val="0067352E"/>
    <w:rsid w:val="00682914"/>
    <w:rsid w:val="006838F6"/>
    <w:rsid w:val="00683A48"/>
    <w:rsid w:val="006857D9"/>
    <w:rsid w:val="006A293B"/>
    <w:rsid w:val="006A2DA9"/>
    <w:rsid w:val="006A7969"/>
    <w:rsid w:val="006B3DB6"/>
    <w:rsid w:val="006B72B4"/>
    <w:rsid w:val="006C2583"/>
    <w:rsid w:val="006C2A2F"/>
    <w:rsid w:val="006C4C8A"/>
    <w:rsid w:val="006C5268"/>
    <w:rsid w:val="006C566E"/>
    <w:rsid w:val="006C6C2F"/>
    <w:rsid w:val="006C70F9"/>
    <w:rsid w:val="006C77E1"/>
    <w:rsid w:val="006D0A1F"/>
    <w:rsid w:val="006D15E8"/>
    <w:rsid w:val="006D30B7"/>
    <w:rsid w:val="006D770F"/>
    <w:rsid w:val="006E0892"/>
    <w:rsid w:val="006F03D2"/>
    <w:rsid w:val="006F1318"/>
    <w:rsid w:val="006F18C2"/>
    <w:rsid w:val="006F1EFD"/>
    <w:rsid w:val="00700324"/>
    <w:rsid w:val="00700637"/>
    <w:rsid w:val="00700D7C"/>
    <w:rsid w:val="00701C68"/>
    <w:rsid w:val="0070665A"/>
    <w:rsid w:val="0070696A"/>
    <w:rsid w:val="007069C9"/>
    <w:rsid w:val="00707B1F"/>
    <w:rsid w:val="00707C6C"/>
    <w:rsid w:val="00707D83"/>
    <w:rsid w:val="007109C4"/>
    <w:rsid w:val="00711B00"/>
    <w:rsid w:val="007137E0"/>
    <w:rsid w:val="00722CCE"/>
    <w:rsid w:val="00724655"/>
    <w:rsid w:val="00727258"/>
    <w:rsid w:val="007322A4"/>
    <w:rsid w:val="0073368F"/>
    <w:rsid w:val="00734652"/>
    <w:rsid w:val="007363EF"/>
    <w:rsid w:val="007402AD"/>
    <w:rsid w:val="00741A55"/>
    <w:rsid w:val="007440A8"/>
    <w:rsid w:val="00746378"/>
    <w:rsid w:val="007517D9"/>
    <w:rsid w:val="007524BC"/>
    <w:rsid w:val="00753C75"/>
    <w:rsid w:val="007550C0"/>
    <w:rsid w:val="00755989"/>
    <w:rsid w:val="00756CDC"/>
    <w:rsid w:val="0075728D"/>
    <w:rsid w:val="0076180F"/>
    <w:rsid w:val="00761BFC"/>
    <w:rsid w:val="007658C7"/>
    <w:rsid w:val="007664A1"/>
    <w:rsid w:val="00767B53"/>
    <w:rsid w:val="00770242"/>
    <w:rsid w:val="0077307F"/>
    <w:rsid w:val="00780045"/>
    <w:rsid w:val="00784372"/>
    <w:rsid w:val="00791C2A"/>
    <w:rsid w:val="00793709"/>
    <w:rsid w:val="0079425C"/>
    <w:rsid w:val="007957BF"/>
    <w:rsid w:val="007A04B4"/>
    <w:rsid w:val="007A4132"/>
    <w:rsid w:val="007A4DEF"/>
    <w:rsid w:val="007B1182"/>
    <w:rsid w:val="007B34FB"/>
    <w:rsid w:val="007B5CFC"/>
    <w:rsid w:val="007B68D3"/>
    <w:rsid w:val="007C1302"/>
    <w:rsid w:val="007C3BA2"/>
    <w:rsid w:val="007C414C"/>
    <w:rsid w:val="007C5076"/>
    <w:rsid w:val="007C6354"/>
    <w:rsid w:val="007D4251"/>
    <w:rsid w:val="007D4684"/>
    <w:rsid w:val="007D4FFD"/>
    <w:rsid w:val="007D6D09"/>
    <w:rsid w:val="007D6E66"/>
    <w:rsid w:val="007E0E32"/>
    <w:rsid w:val="007E2210"/>
    <w:rsid w:val="007E3082"/>
    <w:rsid w:val="007E5717"/>
    <w:rsid w:val="007E7175"/>
    <w:rsid w:val="007F0132"/>
    <w:rsid w:val="007F04F3"/>
    <w:rsid w:val="007F293F"/>
    <w:rsid w:val="007F3CFB"/>
    <w:rsid w:val="00805829"/>
    <w:rsid w:val="00805E8C"/>
    <w:rsid w:val="00811912"/>
    <w:rsid w:val="00814A9B"/>
    <w:rsid w:val="008210BD"/>
    <w:rsid w:val="0082322F"/>
    <w:rsid w:val="0082772D"/>
    <w:rsid w:val="00827D4F"/>
    <w:rsid w:val="00830831"/>
    <w:rsid w:val="00831969"/>
    <w:rsid w:val="0083216E"/>
    <w:rsid w:val="0083293A"/>
    <w:rsid w:val="008475D7"/>
    <w:rsid w:val="00851E62"/>
    <w:rsid w:val="008532F4"/>
    <w:rsid w:val="00860FB2"/>
    <w:rsid w:val="00863317"/>
    <w:rsid w:val="00864003"/>
    <w:rsid w:val="00872645"/>
    <w:rsid w:val="00872B23"/>
    <w:rsid w:val="0088004A"/>
    <w:rsid w:val="00880297"/>
    <w:rsid w:val="00880F05"/>
    <w:rsid w:val="0088131B"/>
    <w:rsid w:val="00882124"/>
    <w:rsid w:val="0088691F"/>
    <w:rsid w:val="00891DE7"/>
    <w:rsid w:val="00893E0E"/>
    <w:rsid w:val="0089533F"/>
    <w:rsid w:val="00897C8D"/>
    <w:rsid w:val="008A1AF8"/>
    <w:rsid w:val="008A216B"/>
    <w:rsid w:val="008A35D8"/>
    <w:rsid w:val="008A4F53"/>
    <w:rsid w:val="008A63A3"/>
    <w:rsid w:val="008A643C"/>
    <w:rsid w:val="008B0CC6"/>
    <w:rsid w:val="008B4041"/>
    <w:rsid w:val="008B5269"/>
    <w:rsid w:val="008C140F"/>
    <w:rsid w:val="008C1526"/>
    <w:rsid w:val="008C24D4"/>
    <w:rsid w:val="008C59E2"/>
    <w:rsid w:val="008D0F8C"/>
    <w:rsid w:val="008D564C"/>
    <w:rsid w:val="008E1579"/>
    <w:rsid w:val="008E3F08"/>
    <w:rsid w:val="008E6DF2"/>
    <w:rsid w:val="008E7EDD"/>
    <w:rsid w:val="008F1A68"/>
    <w:rsid w:val="008F272B"/>
    <w:rsid w:val="008F4124"/>
    <w:rsid w:val="008F57D0"/>
    <w:rsid w:val="008F6839"/>
    <w:rsid w:val="00900B3E"/>
    <w:rsid w:val="00902C01"/>
    <w:rsid w:val="00903BC5"/>
    <w:rsid w:val="00903F92"/>
    <w:rsid w:val="0090435B"/>
    <w:rsid w:val="009053B4"/>
    <w:rsid w:val="00911156"/>
    <w:rsid w:val="00912936"/>
    <w:rsid w:val="00912AC0"/>
    <w:rsid w:val="009151E6"/>
    <w:rsid w:val="00917D96"/>
    <w:rsid w:val="00923EAE"/>
    <w:rsid w:val="0092558D"/>
    <w:rsid w:val="009275E7"/>
    <w:rsid w:val="00927F4F"/>
    <w:rsid w:val="00931AD9"/>
    <w:rsid w:val="009325C0"/>
    <w:rsid w:val="009338CA"/>
    <w:rsid w:val="009369FA"/>
    <w:rsid w:val="009421AF"/>
    <w:rsid w:val="00944C26"/>
    <w:rsid w:val="009477D3"/>
    <w:rsid w:val="00950BD1"/>
    <w:rsid w:val="009541B1"/>
    <w:rsid w:val="00956F07"/>
    <w:rsid w:val="00960514"/>
    <w:rsid w:val="00960D86"/>
    <w:rsid w:val="0096126D"/>
    <w:rsid w:val="00961511"/>
    <w:rsid w:val="0096198D"/>
    <w:rsid w:val="00962D0E"/>
    <w:rsid w:val="00964A74"/>
    <w:rsid w:val="00964E73"/>
    <w:rsid w:val="00965927"/>
    <w:rsid w:val="00967CED"/>
    <w:rsid w:val="00967E9C"/>
    <w:rsid w:val="0097049A"/>
    <w:rsid w:val="00970B8F"/>
    <w:rsid w:val="00972F74"/>
    <w:rsid w:val="00975B14"/>
    <w:rsid w:val="009772B2"/>
    <w:rsid w:val="009777D8"/>
    <w:rsid w:val="00977E23"/>
    <w:rsid w:val="00983605"/>
    <w:rsid w:val="00983F43"/>
    <w:rsid w:val="00985853"/>
    <w:rsid w:val="00995C27"/>
    <w:rsid w:val="009964FE"/>
    <w:rsid w:val="009976F8"/>
    <w:rsid w:val="009A1DBF"/>
    <w:rsid w:val="009A1DDD"/>
    <w:rsid w:val="009A5F50"/>
    <w:rsid w:val="009B304A"/>
    <w:rsid w:val="009B5595"/>
    <w:rsid w:val="009C1476"/>
    <w:rsid w:val="009C201E"/>
    <w:rsid w:val="009C2731"/>
    <w:rsid w:val="009C63F0"/>
    <w:rsid w:val="009C6479"/>
    <w:rsid w:val="009D2A84"/>
    <w:rsid w:val="009D470B"/>
    <w:rsid w:val="009D47F9"/>
    <w:rsid w:val="009D523A"/>
    <w:rsid w:val="009D7F9C"/>
    <w:rsid w:val="009E5D7F"/>
    <w:rsid w:val="009F051E"/>
    <w:rsid w:val="009F0E0C"/>
    <w:rsid w:val="009F1C2D"/>
    <w:rsid w:val="009F75CE"/>
    <w:rsid w:val="009F7BC3"/>
    <w:rsid w:val="00A06A01"/>
    <w:rsid w:val="00A109A8"/>
    <w:rsid w:val="00A11342"/>
    <w:rsid w:val="00A12546"/>
    <w:rsid w:val="00A15737"/>
    <w:rsid w:val="00A17121"/>
    <w:rsid w:val="00A179EA"/>
    <w:rsid w:val="00A2029D"/>
    <w:rsid w:val="00A26749"/>
    <w:rsid w:val="00A26C9E"/>
    <w:rsid w:val="00A27ACF"/>
    <w:rsid w:val="00A33AA0"/>
    <w:rsid w:val="00A36B51"/>
    <w:rsid w:val="00A37409"/>
    <w:rsid w:val="00A40107"/>
    <w:rsid w:val="00A40DF4"/>
    <w:rsid w:val="00A40F8E"/>
    <w:rsid w:val="00A41E9C"/>
    <w:rsid w:val="00A43310"/>
    <w:rsid w:val="00A5256D"/>
    <w:rsid w:val="00A52BFF"/>
    <w:rsid w:val="00A5300D"/>
    <w:rsid w:val="00A53621"/>
    <w:rsid w:val="00A548BA"/>
    <w:rsid w:val="00A60B13"/>
    <w:rsid w:val="00A667F4"/>
    <w:rsid w:val="00A70C6B"/>
    <w:rsid w:val="00A74A74"/>
    <w:rsid w:val="00A74D1A"/>
    <w:rsid w:val="00A82CBA"/>
    <w:rsid w:val="00A901A1"/>
    <w:rsid w:val="00A932AD"/>
    <w:rsid w:val="00A9429C"/>
    <w:rsid w:val="00A94571"/>
    <w:rsid w:val="00A94774"/>
    <w:rsid w:val="00A95607"/>
    <w:rsid w:val="00A95873"/>
    <w:rsid w:val="00A968B3"/>
    <w:rsid w:val="00A96E9B"/>
    <w:rsid w:val="00A97C52"/>
    <w:rsid w:val="00AA455B"/>
    <w:rsid w:val="00AA744B"/>
    <w:rsid w:val="00AA785C"/>
    <w:rsid w:val="00AB17B8"/>
    <w:rsid w:val="00AB2286"/>
    <w:rsid w:val="00AB7B82"/>
    <w:rsid w:val="00AC3409"/>
    <w:rsid w:val="00AC37FA"/>
    <w:rsid w:val="00AC6A41"/>
    <w:rsid w:val="00AC6B6A"/>
    <w:rsid w:val="00AC7DCE"/>
    <w:rsid w:val="00AD0BEF"/>
    <w:rsid w:val="00AD37E9"/>
    <w:rsid w:val="00AD4751"/>
    <w:rsid w:val="00AD5277"/>
    <w:rsid w:val="00AD6C7C"/>
    <w:rsid w:val="00AD7D5C"/>
    <w:rsid w:val="00AE22CA"/>
    <w:rsid w:val="00AE3E57"/>
    <w:rsid w:val="00AE6D53"/>
    <w:rsid w:val="00AF0266"/>
    <w:rsid w:val="00AF119A"/>
    <w:rsid w:val="00AF3105"/>
    <w:rsid w:val="00AF330E"/>
    <w:rsid w:val="00AF49FD"/>
    <w:rsid w:val="00B00283"/>
    <w:rsid w:val="00B028D1"/>
    <w:rsid w:val="00B06E62"/>
    <w:rsid w:val="00B125B5"/>
    <w:rsid w:val="00B15BCE"/>
    <w:rsid w:val="00B16602"/>
    <w:rsid w:val="00B2025F"/>
    <w:rsid w:val="00B2197B"/>
    <w:rsid w:val="00B21B03"/>
    <w:rsid w:val="00B22904"/>
    <w:rsid w:val="00B234EA"/>
    <w:rsid w:val="00B236CC"/>
    <w:rsid w:val="00B27535"/>
    <w:rsid w:val="00B30850"/>
    <w:rsid w:val="00B329A2"/>
    <w:rsid w:val="00B35C50"/>
    <w:rsid w:val="00B369A0"/>
    <w:rsid w:val="00B40E01"/>
    <w:rsid w:val="00B414CA"/>
    <w:rsid w:val="00B438C1"/>
    <w:rsid w:val="00B4507C"/>
    <w:rsid w:val="00B46DD3"/>
    <w:rsid w:val="00B564A3"/>
    <w:rsid w:val="00B575A6"/>
    <w:rsid w:val="00B576DD"/>
    <w:rsid w:val="00B5777D"/>
    <w:rsid w:val="00B600ED"/>
    <w:rsid w:val="00B6056C"/>
    <w:rsid w:val="00B609B0"/>
    <w:rsid w:val="00B63628"/>
    <w:rsid w:val="00B63FC4"/>
    <w:rsid w:val="00B64DCD"/>
    <w:rsid w:val="00B66127"/>
    <w:rsid w:val="00B6773C"/>
    <w:rsid w:val="00B67C3A"/>
    <w:rsid w:val="00B70BEF"/>
    <w:rsid w:val="00B73DF8"/>
    <w:rsid w:val="00B76ADA"/>
    <w:rsid w:val="00B844C6"/>
    <w:rsid w:val="00B84598"/>
    <w:rsid w:val="00B85E7C"/>
    <w:rsid w:val="00B9073A"/>
    <w:rsid w:val="00B936D5"/>
    <w:rsid w:val="00B93886"/>
    <w:rsid w:val="00B947C8"/>
    <w:rsid w:val="00BA4205"/>
    <w:rsid w:val="00BA7B91"/>
    <w:rsid w:val="00BA7E46"/>
    <w:rsid w:val="00BB2F5B"/>
    <w:rsid w:val="00BB3478"/>
    <w:rsid w:val="00BB3627"/>
    <w:rsid w:val="00BC1AD5"/>
    <w:rsid w:val="00BC30BB"/>
    <w:rsid w:val="00BC3770"/>
    <w:rsid w:val="00BC4CD7"/>
    <w:rsid w:val="00BD0E57"/>
    <w:rsid w:val="00BD10D0"/>
    <w:rsid w:val="00BD124A"/>
    <w:rsid w:val="00BD2523"/>
    <w:rsid w:val="00BD39F0"/>
    <w:rsid w:val="00BD7968"/>
    <w:rsid w:val="00BE09D2"/>
    <w:rsid w:val="00BE1F42"/>
    <w:rsid w:val="00BE3FE4"/>
    <w:rsid w:val="00BE72B9"/>
    <w:rsid w:val="00BF0A49"/>
    <w:rsid w:val="00BF669B"/>
    <w:rsid w:val="00BF71DE"/>
    <w:rsid w:val="00BF78FA"/>
    <w:rsid w:val="00C01B3F"/>
    <w:rsid w:val="00C06537"/>
    <w:rsid w:val="00C06806"/>
    <w:rsid w:val="00C12E63"/>
    <w:rsid w:val="00C165A7"/>
    <w:rsid w:val="00C16916"/>
    <w:rsid w:val="00C22307"/>
    <w:rsid w:val="00C23E90"/>
    <w:rsid w:val="00C2529F"/>
    <w:rsid w:val="00C26B7B"/>
    <w:rsid w:val="00C315CF"/>
    <w:rsid w:val="00C3282E"/>
    <w:rsid w:val="00C333FB"/>
    <w:rsid w:val="00C4664D"/>
    <w:rsid w:val="00C46C45"/>
    <w:rsid w:val="00C50E7D"/>
    <w:rsid w:val="00C534FE"/>
    <w:rsid w:val="00C5696D"/>
    <w:rsid w:val="00C577A4"/>
    <w:rsid w:val="00C71E10"/>
    <w:rsid w:val="00C73855"/>
    <w:rsid w:val="00C75D51"/>
    <w:rsid w:val="00C76AF7"/>
    <w:rsid w:val="00C77A48"/>
    <w:rsid w:val="00C81E45"/>
    <w:rsid w:val="00C91E5D"/>
    <w:rsid w:val="00C97980"/>
    <w:rsid w:val="00CA199B"/>
    <w:rsid w:val="00CA2B35"/>
    <w:rsid w:val="00CA7D68"/>
    <w:rsid w:val="00CB0380"/>
    <w:rsid w:val="00CB07BB"/>
    <w:rsid w:val="00CB37D0"/>
    <w:rsid w:val="00CB54A5"/>
    <w:rsid w:val="00CB7077"/>
    <w:rsid w:val="00CC2CEB"/>
    <w:rsid w:val="00CC30C3"/>
    <w:rsid w:val="00CC31BD"/>
    <w:rsid w:val="00CC5060"/>
    <w:rsid w:val="00CD4610"/>
    <w:rsid w:val="00CD492F"/>
    <w:rsid w:val="00CD663B"/>
    <w:rsid w:val="00CD7A1E"/>
    <w:rsid w:val="00CE1C55"/>
    <w:rsid w:val="00CE413B"/>
    <w:rsid w:val="00CF2DF1"/>
    <w:rsid w:val="00CF2EB6"/>
    <w:rsid w:val="00CF3245"/>
    <w:rsid w:val="00CF47FA"/>
    <w:rsid w:val="00CF6A46"/>
    <w:rsid w:val="00CF7F02"/>
    <w:rsid w:val="00D06492"/>
    <w:rsid w:val="00D07AC6"/>
    <w:rsid w:val="00D1388A"/>
    <w:rsid w:val="00D13BBE"/>
    <w:rsid w:val="00D13F97"/>
    <w:rsid w:val="00D15576"/>
    <w:rsid w:val="00D15BE6"/>
    <w:rsid w:val="00D166DE"/>
    <w:rsid w:val="00D16AA3"/>
    <w:rsid w:val="00D21057"/>
    <w:rsid w:val="00D216E3"/>
    <w:rsid w:val="00D23AC4"/>
    <w:rsid w:val="00D25DED"/>
    <w:rsid w:val="00D26962"/>
    <w:rsid w:val="00D26AA5"/>
    <w:rsid w:val="00D310D7"/>
    <w:rsid w:val="00D473E7"/>
    <w:rsid w:val="00D51A00"/>
    <w:rsid w:val="00D55E68"/>
    <w:rsid w:val="00D62438"/>
    <w:rsid w:val="00D62AA6"/>
    <w:rsid w:val="00D62CE8"/>
    <w:rsid w:val="00D704EE"/>
    <w:rsid w:val="00D73147"/>
    <w:rsid w:val="00D75CD3"/>
    <w:rsid w:val="00D80FA4"/>
    <w:rsid w:val="00D84CAB"/>
    <w:rsid w:val="00D864D2"/>
    <w:rsid w:val="00D86E18"/>
    <w:rsid w:val="00D91B2F"/>
    <w:rsid w:val="00D9382E"/>
    <w:rsid w:val="00D93D16"/>
    <w:rsid w:val="00D93EE8"/>
    <w:rsid w:val="00D94B3A"/>
    <w:rsid w:val="00DA01DD"/>
    <w:rsid w:val="00DA45A7"/>
    <w:rsid w:val="00DB1CDC"/>
    <w:rsid w:val="00DB3302"/>
    <w:rsid w:val="00DB3588"/>
    <w:rsid w:val="00DB76B0"/>
    <w:rsid w:val="00DC07AF"/>
    <w:rsid w:val="00DC126A"/>
    <w:rsid w:val="00DC25FB"/>
    <w:rsid w:val="00DC3B4B"/>
    <w:rsid w:val="00DD1873"/>
    <w:rsid w:val="00DD187B"/>
    <w:rsid w:val="00DD42AF"/>
    <w:rsid w:val="00DE11F7"/>
    <w:rsid w:val="00DE4BFB"/>
    <w:rsid w:val="00DF060C"/>
    <w:rsid w:val="00DF1377"/>
    <w:rsid w:val="00DF1C5D"/>
    <w:rsid w:val="00DF2A66"/>
    <w:rsid w:val="00DF3292"/>
    <w:rsid w:val="00DF40F5"/>
    <w:rsid w:val="00DF4638"/>
    <w:rsid w:val="00DF7E14"/>
    <w:rsid w:val="00E001F2"/>
    <w:rsid w:val="00E01007"/>
    <w:rsid w:val="00E01D6D"/>
    <w:rsid w:val="00E0615E"/>
    <w:rsid w:val="00E06B31"/>
    <w:rsid w:val="00E07345"/>
    <w:rsid w:val="00E10A9F"/>
    <w:rsid w:val="00E13907"/>
    <w:rsid w:val="00E20C92"/>
    <w:rsid w:val="00E2264B"/>
    <w:rsid w:val="00E30F03"/>
    <w:rsid w:val="00E325DF"/>
    <w:rsid w:val="00E32B23"/>
    <w:rsid w:val="00E34F26"/>
    <w:rsid w:val="00E36EB9"/>
    <w:rsid w:val="00E37999"/>
    <w:rsid w:val="00E416C9"/>
    <w:rsid w:val="00E43EAA"/>
    <w:rsid w:val="00E455F6"/>
    <w:rsid w:val="00E52F39"/>
    <w:rsid w:val="00E57122"/>
    <w:rsid w:val="00E60D82"/>
    <w:rsid w:val="00E63226"/>
    <w:rsid w:val="00E634D6"/>
    <w:rsid w:val="00E67630"/>
    <w:rsid w:val="00E7143D"/>
    <w:rsid w:val="00E71C2C"/>
    <w:rsid w:val="00E729C0"/>
    <w:rsid w:val="00E72BE7"/>
    <w:rsid w:val="00E7490C"/>
    <w:rsid w:val="00E816F8"/>
    <w:rsid w:val="00E82704"/>
    <w:rsid w:val="00E83F00"/>
    <w:rsid w:val="00E8415E"/>
    <w:rsid w:val="00E849AB"/>
    <w:rsid w:val="00E853D3"/>
    <w:rsid w:val="00E87499"/>
    <w:rsid w:val="00E91DF0"/>
    <w:rsid w:val="00E92FB9"/>
    <w:rsid w:val="00E94BB6"/>
    <w:rsid w:val="00E955EC"/>
    <w:rsid w:val="00E96446"/>
    <w:rsid w:val="00E97E3C"/>
    <w:rsid w:val="00EA63F5"/>
    <w:rsid w:val="00EB22DF"/>
    <w:rsid w:val="00EB2A0A"/>
    <w:rsid w:val="00EB64F3"/>
    <w:rsid w:val="00EB6AEC"/>
    <w:rsid w:val="00EB73EB"/>
    <w:rsid w:val="00EC3C5E"/>
    <w:rsid w:val="00ED2D3E"/>
    <w:rsid w:val="00ED4B77"/>
    <w:rsid w:val="00EE13B5"/>
    <w:rsid w:val="00EE5412"/>
    <w:rsid w:val="00EE5C8A"/>
    <w:rsid w:val="00EE6B4E"/>
    <w:rsid w:val="00EE7411"/>
    <w:rsid w:val="00EF0DFA"/>
    <w:rsid w:val="00EF1D07"/>
    <w:rsid w:val="00EF224B"/>
    <w:rsid w:val="00EF294C"/>
    <w:rsid w:val="00EF4A29"/>
    <w:rsid w:val="00EF5BEE"/>
    <w:rsid w:val="00EF6837"/>
    <w:rsid w:val="00F054C5"/>
    <w:rsid w:val="00F10FDE"/>
    <w:rsid w:val="00F12B36"/>
    <w:rsid w:val="00F140D7"/>
    <w:rsid w:val="00F16F30"/>
    <w:rsid w:val="00F17AD7"/>
    <w:rsid w:val="00F20F74"/>
    <w:rsid w:val="00F22F34"/>
    <w:rsid w:val="00F23817"/>
    <w:rsid w:val="00F2421C"/>
    <w:rsid w:val="00F2621B"/>
    <w:rsid w:val="00F32228"/>
    <w:rsid w:val="00F401EC"/>
    <w:rsid w:val="00F42454"/>
    <w:rsid w:val="00F43AD2"/>
    <w:rsid w:val="00F44390"/>
    <w:rsid w:val="00F45CFE"/>
    <w:rsid w:val="00F5107B"/>
    <w:rsid w:val="00F6075C"/>
    <w:rsid w:val="00F6163A"/>
    <w:rsid w:val="00F61CFF"/>
    <w:rsid w:val="00F61DC5"/>
    <w:rsid w:val="00F63301"/>
    <w:rsid w:val="00F717C4"/>
    <w:rsid w:val="00F71C5B"/>
    <w:rsid w:val="00F71D75"/>
    <w:rsid w:val="00F7303F"/>
    <w:rsid w:val="00F74BFB"/>
    <w:rsid w:val="00F759EC"/>
    <w:rsid w:val="00F76F50"/>
    <w:rsid w:val="00F77139"/>
    <w:rsid w:val="00F77BE3"/>
    <w:rsid w:val="00F8102F"/>
    <w:rsid w:val="00F829C7"/>
    <w:rsid w:val="00F83CD9"/>
    <w:rsid w:val="00F86C5C"/>
    <w:rsid w:val="00F86C5D"/>
    <w:rsid w:val="00F86F74"/>
    <w:rsid w:val="00F96C06"/>
    <w:rsid w:val="00FA2575"/>
    <w:rsid w:val="00FA5F92"/>
    <w:rsid w:val="00FA706E"/>
    <w:rsid w:val="00FA7CD9"/>
    <w:rsid w:val="00FB1C43"/>
    <w:rsid w:val="00FB2DEB"/>
    <w:rsid w:val="00FC152B"/>
    <w:rsid w:val="00FC2D6B"/>
    <w:rsid w:val="00FC64A5"/>
    <w:rsid w:val="00FD10F7"/>
    <w:rsid w:val="00FD3EEE"/>
    <w:rsid w:val="00FE1387"/>
    <w:rsid w:val="00FE31FF"/>
    <w:rsid w:val="00FE3E61"/>
    <w:rsid w:val="00FE534C"/>
    <w:rsid w:val="00FE7D3E"/>
    <w:rsid w:val="00FE7DAB"/>
    <w:rsid w:val="00FF79DD"/>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
    <w:basedOn w:val="Normal"/>
    <w:link w:val="FootnoteTextChar"/>
    <w:semiHidden/>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s>
</file>

<file path=word/webSettings.xml><?xml version="1.0" encoding="utf-8"?>
<w:webSettings xmlns:r="http://schemas.openxmlformats.org/officeDocument/2006/relationships" xmlns:w="http://schemas.openxmlformats.org/wordprocessingml/2006/main">
  <w:divs>
    <w:div w:id="891422159">
      <w:bodyDiv w:val="1"/>
      <w:marLeft w:val="0"/>
      <w:marRight w:val="0"/>
      <w:marTop w:val="0"/>
      <w:marBottom w:val="0"/>
      <w:divBdr>
        <w:top w:val="none" w:sz="0" w:space="0" w:color="auto"/>
        <w:left w:val="none" w:sz="0" w:space="0" w:color="auto"/>
        <w:bottom w:val="none" w:sz="0" w:space="0" w:color="auto"/>
        <w:right w:val="none" w:sz="0" w:space="0" w:color="auto"/>
      </w:divBdr>
    </w:div>
    <w:div w:id="920338410">
      <w:bodyDiv w:val="1"/>
      <w:marLeft w:val="0"/>
      <w:marRight w:val="0"/>
      <w:marTop w:val="0"/>
      <w:marBottom w:val="0"/>
      <w:divBdr>
        <w:top w:val="none" w:sz="0" w:space="0" w:color="auto"/>
        <w:left w:val="none" w:sz="0" w:space="0" w:color="auto"/>
        <w:bottom w:val="none" w:sz="0" w:space="0" w:color="auto"/>
        <w:right w:val="none" w:sz="0" w:space="0" w:color="auto"/>
      </w:divBdr>
    </w:div>
    <w:div w:id="95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43509922">
          <w:marLeft w:val="0"/>
          <w:marRight w:val="0"/>
          <w:marTop w:val="0"/>
          <w:marBottom w:val="0"/>
          <w:divBdr>
            <w:top w:val="none" w:sz="0" w:space="0" w:color="auto"/>
            <w:left w:val="none" w:sz="0" w:space="0" w:color="auto"/>
            <w:bottom w:val="none" w:sz="0" w:space="0" w:color="auto"/>
            <w:right w:val="none" w:sz="0" w:space="0" w:color="auto"/>
          </w:divBdr>
        </w:div>
        <w:div w:id="1372070532">
          <w:marLeft w:val="0"/>
          <w:marRight w:val="0"/>
          <w:marTop w:val="0"/>
          <w:marBottom w:val="0"/>
          <w:divBdr>
            <w:top w:val="none" w:sz="0" w:space="0" w:color="auto"/>
            <w:left w:val="none" w:sz="0" w:space="0" w:color="auto"/>
            <w:bottom w:val="none" w:sz="0" w:space="0" w:color="auto"/>
            <w:right w:val="none" w:sz="0" w:space="0" w:color="auto"/>
          </w:divBdr>
        </w:div>
      </w:divsChild>
    </w:div>
    <w:div w:id="1207064617">
      <w:bodyDiv w:val="1"/>
      <w:marLeft w:val="0"/>
      <w:marRight w:val="0"/>
      <w:marTop w:val="0"/>
      <w:marBottom w:val="0"/>
      <w:divBdr>
        <w:top w:val="none" w:sz="0" w:space="0" w:color="auto"/>
        <w:left w:val="none" w:sz="0" w:space="0" w:color="auto"/>
        <w:bottom w:val="none" w:sz="0" w:space="0" w:color="auto"/>
        <w:right w:val="none" w:sz="0" w:space="0" w:color="auto"/>
      </w:divBdr>
      <w:divsChild>
        <w:div w:id="349601271">
          <w:marLeft w:val="0"/>
          <w:marRight w:val="0"/>
          <w:marTop w:val="0"/>
          <w:marBottom w:val="0"/>
          <w:divBdr>
            <w:top w:val="none" w:sz="0" w:space="0" w:color="auto"/>
            <w:left w:val="none" w:sz="0" w:space="0" w:color="auto"/>
            <w:bottom w:val="none" w:sz="0" w:space="0" w:color="auto"/>
            <w:right w:val="none" w:sz="0" w:space="0" w:color="auto"/>
          </w:divBdr>
        </w:div>
        <w:div w:id="440145941">
          <w:marLeft w:val="0"/>
          <w:marRight w:val="0"/>
          <w:marTop w:val="0"/>
          <w:marBottom w:val="0"/>
          <w:divBdr>
            <w:top w:val="none" w:sz="0" w:space="0" w:color="auto"/>
            <w:left w:val="none" w:sz="0" w:space="0" w:color="auto"/>
            <w:bottom w:val="none" w:sz="0" w:space="0" w:color="auto"/>
            <w:right w:val="none" w:sz="0" w:space="0" w:color="auto"/>
          </w:divBdr>
        </w:div>
        <w:div w:id="717586102">
          <w:marLeft w:val="0"/>
          <w:marRight w:val="0"/>
          <w:marTop w:val="0"/>
          <w:marBottom w:val="0"/>
          <w:divBdr>
            <w:top w:val="none" w:sz="0" w:space="0" w:color="auto"/>
            <w:left w:val="none" w:sz="0" w:space="0" w:color="auto"/>
            <w:bottom w:val="none" w:sz="0" w:space="0" w:color="auto"/>
            <w:right w:val="none" w:sz="0" w:space="0" w:color="auto"/>
          </w:divBdr>
        </w:div>
        <w:div w:id="908661193">
          <w:marLeft w:val="0"/>
          <w:marRight w:val="0"/>
          <w:marTop w:val="0"/>
          <w:marBottom w:val="0"/>
          <w:divBdr>
            <w:top w:val="none" w:sz="0" w:space="0" w:color="auto"/>
            <w:left w:val="none" w:sz="0" w:space="0" w:color="auto"/>
            <w:bottom w:val="none" w:sz="0" w:space="0" w:color="auto"/>
            <w:right w:val="none" w:sz="0" w:space="0" w:color="auto"/>
          </w:divBdr>
        </w:div>
        <w:div w:id="1025133449">
          <w:marLeft w:val="0"/>
          <w:marRight w:val="0"/>
          <w:marTop w:val="0"/>
          <w:marBottom w:val="0"/>
          <w:divBdr>
            <w:top w:val="none" w:sz="0" w:space="0" w:color="auto"/>
            <w:left w:val="none" w:sz="0" w:space="0" w:color="auto"/>
            <w:bottom w:val="none" w:sz="0" w:space="0" w:color="auto"/>
            <w:right w:val="none" w:sz="0" w:space="0" w:color="auto"/>
          </w:divBdr>
        </w:div>
        <w:div w:id="1180511857">
          <w:marLeft w:val="0"/>
          <w:marRight w:val="0"/>
          <w:marTop w:val="0"/>
          <w:marBottom w:val="0"/>
          <w:divBdr>
            <w:top w:val="none" w:sz="0" w:space="0" w:color="auto"/>
            <w:left w:val="none" w:sz="0" w:space="0" w:color="auto"/>
            <w:bottom w:val="none" w:sz="0" w:space="0" w:color="auto"/>
            <w:right w:val="none" w:sz="0" w:space="0" w:color="auto"/>
          </w:divBdr>
        </w:div>
        <w:div w:id="1290239361">
          <w:marLeft w:val="0"/>
          <w:marRight w:val="0"/>
          <w:marTop w:val="0"/>
          <w:marBottom w:val="0"/>
          <w:divBdr>
            <w:top w:val="none" w:sz="0" w:space="0" w:color="auto"/>
            <w:left w:val="none" w:sz="0" w:space="0" w:color="auto"/>
            <w:bottom w:val="none" w:sz="0" w:space="0" w:color="auto"/>
            <w:right w:val="none" w:sz="0" w:space="0" w:color="auto"/>
          </w:divBdr>
        </w:div>
        <w:div w:id="1300570145">
          <w:marLeft w:val="0"/>
          <w:marRight w:val="0"/>
          <w:marTop w:val="0"/>
          <w:marBottom w:val="0"/>
          <w:divBdr>
            <w:top w:val="none" w:sz="0" w:space="0" w:color="auto"/>
            <w:left w:val="none" w:sz="0" w:space="0" w:color="auto"/>
            <w:bottom w:val="none" w:sz="0" w:space="0" w:color="auto"/>
            <w:right w:val="none" w:sz="0" w:space="0" w:color="auto"/>
          </w:divBdr>
        </w:div>
        <w:div w:id="1571497709">
          <w:marLeft w:val="0"/>
          <w:marRight w:val="0"/>
          <w:marTop w:val="0"/>
          <w:marBottom w:val="0"/>
          <w:divBdr>
            <w:top w:val="none" w:sz="0" w:space="0" w:color="auto"/>
            <w:left w:val="none" w:sz="0" w:space="0" w:color="auto"/>
            <w:bottom w:val="none" w:sz="0" w:space="0" w:color="auto"/>
            <w:right w:val="none" w:sz="0" w:space="0" w:color="auto"/>
          </w:divBdr>
        </w:div>
        <w:div w:id="1626427760">
          <w:marLeft w:val="0"/>
          <w:marRight w:val="0"/>
          <w:marTop w:val="0"/>
          <w:marBottom w:val="0"/>
          <w:divBdr>
            <w:top w:val="none" w:sz="0" w:space="0" w:color="auto"/>
            <w:left w:val="none" w:sz="0" w:space="0" w:color="auto"/>
            <w:bottom w:val="none" w:sz="0" w:space="0" w:color="auto"/>
            <w:right w:val="none" w:sz="0" w:space="0" w:color="auto"/>
          </w:divBdr>
        </w:div>
        <w:div w:id="1830634122">
          <w:marLeft w:val="0"/>
          <w:marRight w:val="0"/>
          <w:marTop w:val="0"/>
          <w:marBottom w:val="0"/>
          <w:divBdr>
            <w:top w:val="none" w:sz="0" w:space="0" w:color="auto"/>
            <w:left w:val="none" w:sz="0" w:space="0" w:color="auto"/>
            <w:bottom w:val="none" w:sz="0" w:space="0" w:color="auto"/>
            <w:right w:val="none" w:sz="0" w:space="0" w:color="auto"/>
          </w:divBdr>
        </w:div>
        <w:div w:id="2006473175">
          <w:marLeft w:val="0"/>
          <w:marRight w:val="0"/>
          <w:marTop w:val="0"/>
          <w:marBottom w:val="0"/>
          <w:divBdr>
            <w:top w:val="none" w:sz="0" w:space="0" w:color="auto"/>
            <w:left w:val="none" w:sz="0" w:space="0" w:color="auto"/>
            <w:bottom w:val="none" w:sz="0" w:space="0" w:color="auto"/>
            <w:right w:val="none" w:sz="0" w:space="0" w:color="auto"/>
          </w:divBdr>
        </w:div>
      </w:divsChild>
    </w:div>
    <w:div w:id="1687170675">
      <w:bodyDiv w:val="1"/>
      <w:marLeft w:val="0"/>
      <w:marRight w:val="0"/>
      <w:marTop w:val="0"/>
      <w:marBottom w:val="0"/>
      <w:divBdr>
        <w:top w:val="none" w:sz="0" w:space="0" w:color="auto"/>
        <w:left w:val="none" w:sz="0" w:space="0" w:color="auto"/>
        <w:bottom w:val="none" w:sz="0" w:space="0" w:color="auto"/>
        <w:right w:val="none" w:sz="0" w:space="0" w:color="auto"/>
      </w:divBdr>
      <w:divsChild>
        <w:div w:id="377630442">
          <w:marLeft w:val="0"/>
          <w:marRight w:val="0"/>
          <w:marTop w:val="0"/>
          <w:marBottom w:val="0"/>
          <w:divBdr>
            <w:top w:val="none" w:sz="0" w:space="0" w:color="auto"/>
            <w:left w:val="none" w:sz="0" w:space="0" w:color="auto"/>
            <w:bottom w:val="none" w:sz="0" w:space="0" w:color="auto"/>
            <w:right w:val="none" w:sz="0" w:space="0" w:color="auto"/>
          </w:divBdr>
        </w:div>
        <w:div w:id="1367219036">
          <w:marLeft w:val="0"/>
          <w:marRight w:val="0"/>
          <w:marTop w:val="0"/>
          <w:marBottom w:val="0"/>
          <w:divBdr>
            <w:top w:val="none" w:sz="0" w:space="0" w:color="auto"/>
            <w:left w:val="none" w:sz="0" w:space="0" w:color="auto"/>
            <w:bottom w:val="none" w:sz="0" w:space="0" w:color="auto"/>
            <w:right w:val="none" w:sz="0" w:space="0" w:color="auto"/>
          </w:divBdr>
        </w:div>
        <w:div w:id="1593467059">
          <w:marLeft w:val="0"/>
          <w:marRight w:val="0"/>
          <w:marTop w:val="0"/>
          <w:marBottom w:val="0"/>
          <w:divBdr>
            <w:top w:val="none" w:sz="0" w:space="0" w:color="auto"/>
            <w:left w:val="none" w:sz="0" w:space="0" w:color="auto"/>
            <w:bottom w:val="none" w:sz="0" w:space="0" w:color="auto"/>
            <w:right w:val="none" w:sz="0" w:space="0" w:color="auto"/>
          </w:divBdr>
        </w:div>
      </w:divsChild>
    </w:div>
    <w:div w:id="1910117969">
      <w:bodyDiv w:val="1"/>
      <w:marLeft w:val="0"/>
      <w:marRight w:val="0"/>
      <w:marTop w:val="0"/>
      <w:marBottom w:val="0"/>
      <w:divBdr>
        <w:top w:val="none" w:sz="0" w:space="0" w:color="auto"/>
        <w:left w:val="none" w:sz="0" w:space="0" w:color="auto"/>
        <w:bottom w:val="none" w:sz="0" w:space="0" w:color="auto"/>
        <w:right w:val="none" w:sz="0" w:space="0" w:color="auto"/>
      </w:divBdr>
    </w:div>
    <w:div w:id="21395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48A4-652C-432F-A081-F13E6F20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Monitoring Vlade i Parlamenta FBiH</vt:lpstr>
    </vt:vector>
  </TitlesOfParts>
  <Company>Hewlett-Packard Company</Company>
  <LinksUpToDate>false</LinksUpToDate>
  <CharactersWithSpaces>15550</CharactersWithSpaces>
  <SharedDoc>false</SharedDoc>
  <HLinks>
    <vt:vector size="6" baseType="variant">
      <vt:variant>
        <vt:i4>1966166</vt:i4>
      </vt:variant>
      <vt:variant>
        <vt:i4>0</vt:i4>
      </vt:variant>
      <vt:variant>
        <vt:i4>0</vt:i4>
      </vt:variant>
      <vt:variant>
        <vt:i4>5</vt:i4>
      </vt:variant>
      <vt:variant>
        <vt:lpwstr>http://www.virtuelniparlament.ba/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Vlade i Parlamenta FBiH</dc:title>
  <dc:creator>HEGGA</dc:creator>
  <cp:lastModifiedBy>user</cp:lastModifiedBy>
  <cp:revision>2</cp:revision>
  <cp:lastPrinted>2012-02-24T14:53:00Z</cp:lastPrinted>
  <dcterms:created xsi:type="dcterms:W3CDTF">2015-02-20T07:43:00Z</dcterms:created>
  <dcterms:modified xsi:type="dcterms:W3CDTF">2015-02-20T07:43:00Z</dcterms:modified>
</cp:coreProperties>
</file>